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CF93" w14:textId="77777777" w:rsidR="005E3F68" w:rsidRDefault="005E3F68" w:rsidP="0096253E">
      <w:pPr>
        <w:rPr>
          <w:rFonts w:ascii="Arial" w:hAnsi="Arial" w:cs="Arial"/>
          <w:color w:val="FF0000"/>
        </w:rPr>
      </w:pPr>
    </w:p>
    <w:tbl>
      <w:tblPr>
        <w:tblStyle w:val="TableGrid"/>
        <w:tblW w:w="9079" w:type="dxa"/>
        <w:tblLook w:val="04A0" w:firstRow="1" w:lastRow="0" w:firstColumn="1" w:lastColumn="0" w:noHBand="0" w:noVBand="1"/>
      </w:tblPr>
      <w:tblGrid>
        <w:gridCol w:w="7650"/>
        <w:gridCol w:w="1429"/>
      </w:tblGrid>
      <w:tr w:rsidR="00F33006" w14:paraId="628E92CD" w14:textId="77777777" w:rsidTr="005425F9">
        <w:tc>
          <w:tcPr>
            <w:tcW w:w="7650" w:type="dxa"/>
            <w:tcMar>
              <w:top w:w="28" w:type="dxa"/>
              <w:bottom w:w="28" w:type="dxa"/>
            </w:tcMar>
          </w:tcPr>
          <w:p w14:paraId="4CC4F6EB" w14:textId="183CD545" w:rsidR="00183B05" w:rsidRDefault="00183B05" w:rsidP="00183B05">
            <w:pPr>
              <w:ind w:right="-1246"/>
              <w:rPr>
                <w:rFonts w:ascii="Arial" w:hAnsi="Arial" w:cs="Arial"/>
                <w:b/>
                <w:bCs/>
              </w:rPr>
            </w:pPr>
            <w:r>
              <w:rPr>
                <w:rFonts w:ascii="Arial" w:hAnsi="Arial" w:cs="Arial"/>
                <w:b/>
                <w:bCs/>
              </w:rPr>
              <w:t>Meeting</w:t>
            </w:r>
            <w:r w:rsidR="003133F7">
              <w:rPr>
                <w:rFonts w:ascii="Arial" w:hAnsi="Arial" w:cs="Arial"/>
                <w:b/>
                <w:bCs/>
              </w:rPr>
              <w:t xml:space="preserve"> </w:t>
            </w:r>
            <w:r w:rsidR="006E51BD">
              <w:rPr>
                <w:rFonts w:ascii="Arial" w:hAnsi="Arial" w:cs="Arial"/>
                <w:b/>
                <w:bCs/>
              </w:rPr>
              <w:t>31</w:t>
            </w:r>
            <w:r w:rsidR="003133F7">
              <w:rPr>
                <w:rFonts w:ascii="Arial" w:hAnsi="Arial" w:cs="Arial"/>
                <w:b/>
                <w:bCs/>
              </w:rPr>
              <w:t xml:space="preserve"> </w:t>
            </w:r>
            <w:r w:rsidR="00F06710">
              <w:rPr>
                <w:rFonts w:ascii="Arial" w:hAnsi="Arial" w:cs="Arial"/>
                <w:b/>
                <w:bCs/>
              </w:rPr>
              <w:t>–</w:t>
            </w:r>
            <w:r w:rsidR="003133F7">
              <w:rPr>
                <w:rFonts w:ascii="Arial" w:hAnsi="Arial" w:cs="Arial"/>
                <w:b/>
                <w:bCs/>
              </w:rPr>
              <w:t xml:space="preserve"> </w:t>
            </w:r>
            <w:r w:rsidR="00AA62D7">
              <w:rPr>
                <w:rFonts w:ascii="Arial" w:hAnsi="Arial" w:cs="Arial"/>
                <w:b/>
                <w:bCs/>
              </w:rPr>
              <w:t>Thurs</w:t>
            </w:r>
            <w:r w:rsidR="00FF7EFC">
              <w:rPr>
                <w:rFonts w:ascii="Arial" w:hAnsi="Arial" w:cs="Arial"/>
                <w:b/>
                <w:bCs/>
              </w:rPr>
              <w:t xml:space="preserve">day </w:t>
            </w:r>
            <w:r w:rsidR="006E51BD">
              <w:rPr>
                <w:rFonts w:ascii="Arial" w:hAnsi="Arial" w:cs="Arial"/>
                <w:b/>
                <w:bCs/>
              </w:rPr>
              <w:t>8</w:t>
            </w:r>
            <w:r w:rsidR="006E51BD" w:rsidRPr="006E51BD">
              <w:rPr>
                <w:rFonts w:ascii="Arial" w:hAnsi="Arial" w:cs="Arial"/>
                <w:b/>
                <w:bCs/>
                <w:vertAlign w:val="superscript"/>
              </w:rPr>
              <w:t>th</w:t>
            </w:r>
            <w:r w:rsidR="006E51BD">
              <w:rPr>
                <w:rFonts w:ascii="Arial" w:hAnsi="Arial" w:cs="Arial"/>
                <w:b/>
                <w:bCs/>
              </w:rPr>
              <w:t xml:space="preserve"> April</w:t>
            </w:r>
            <w:r w:rsidR="00FF7EFC">
              <w:rPr>
                <w:rFonts w:ascii="Arial" w:hAnsi="Arial" w:cs="Arial"/>
                <w:b/>
                <w:bCs/>
              </w:rPr>
              <w:t xml:space="preserve"> 2021</w:t>
            </w:r>
            <w:r w:rsidR="00A81D1D">
              <w:rPr>
                <w:rFonts w:ascii="Arial" w:hAnsi="Arial" w:cs="Arial"/>
                <w:b/>
                <w:bCs/>
              </w:rPr>
              <w:t xml:space="preserve"> </w:t>
            </w:r>
          </w:p>
          <w:p w14:paraId="4BD83FEE" w14:textId="3B41652C" w:rsidR="00F33006" w:rsidRPr="00F33006" w:rsidRDefault="00183B05" w:rsidP="00183B05">
            <w:pPr>
              <w:ind w:right="-1246"/>
              <w:rPr>
                <w:rFonts w:ascii="Arial" w:hAnsi="Arial" w:cs="Arial"/>
                <w:b/>
                <w:bCs/>
              </w:rPr>
            </w:pPr>
            <w:r>
              <w:rPr>
                <w:rFonts w:ascii="Arial" w:hAnsi="Arial" w:cs="Arial"/>
                <w:b/>
                <w:bCs/>
              </w:rPr>
              <w:t>Present: PH; NF; AL</w:t>
            </w:r>
          </w:p>
        </w:tc>
        <w:tc>
          <w:tcPr>
            <w:tcW w:w="1429" w:type="dxa"/>
            <w:tcMar>
              <w:top w:w="28" w:type="dxa"/>
              <w:bottom w:w="28" w:type="dxa"/>
            </w:tcMar>
          </w:tcPr>
          <w:p w14:paraId="42196042" w14:textId="77777777" w:rsidR="00F33006" w:rsidRPr="006E425F" w:rsidRDefault="00F33006" w:rsidP="00F33006">
            <w:pPr>
              <w:jc w:val="center"/>
              <w:rPr>
                <w:rFonts w:ascii="Arial" w:hAnsi="Arial" w:cs="Arial"/>
                <w:color w:val="FF0000"/>
              </w:rPr>
            </w:pPr>
          </w:p>
        </w:tc>
      </w:tr>
      <w:tr w:rsidR="00130DAC" w:rsidRPr="00130DAC" w14:paraId="00919EF4" w14:textId="77777777" w:rsidTr="005425F9">
        <w:tc>
          <w:tcPr>
            <w:tcW w:w="7650" w:type="dxa"/>
            <w:tcMar>
              <w:top w:w="28" w:type="dxa"/>
              <w:bottom w:w="28" w:type="dxa"/>
            </w:tcMar>
          </w:tcPr>
          <w:p w14:paraId="130187B7" w14:textId="1B83C8F2" w:rsidR="001D1B16" w:rsidRDefault="00340BC3" w:rsidP="00340BC3">
            <w:pPr>
              <w:pStyle w:val="ListParagraph"/>
              <w:numPr>
                <w:ilvl w:val="0"/>
                <w:numId w:val="11"/>
              </w:numPr>
              <w:ind w:left="460" w:hanging="460"/>
              <w:rPr>
                <w:rFonts w:ascii="Arial" w:hAnsi="Arial" w:cs="Arial"/>
                <w:b/>
                <w:bCs/>
              </w:rPr>
            </w:pPr>
            <w:r w:rsidRPr="00950DB3">
              <w:rPr>
                <w:rFonts w:ascii="Arial" w:hAnsi="Arial" w:cs="Arial"/>
                <w:b/>
                <w:bCs/>
              </w:rPr>
              <w:t>Notes</w:t>
            </w:r>
            <w:r w:rsidR="00950DB3">
              <w:rPr>
                <w:rFonts w:ascii="Arial" w:hAnsi="Arial" w:cs="Arial"/>
                <w:b/>
                <w:bCs/>
              </w:rPr>
              <w:t xml:space="preserve"> of Meeting </w:t>
            </w:r>
            <w:r w:rsidR="006E51BD">
              <w:rPr>
                <w:rFonts w:ascii="Arial" w:hAnsi="Arial" w:cs="Arial"/>
                <w:b/>
                <w:bCs/>
              </w:rPr>
              <w:t>30</w:t>
            </w:r>
          </w:p>
          <w:p w14:paraId="33D86C8A" w14:textId="1E6B65B2" w:rsidR="00950DB3" w:rsidRPr="00950DB3" w:rsidRDefault="006E51BD" w:rsidP="00950DB3">
            <w:pPr>
              <w:pStyle w:val="ListParagraph"/>
              <w:ind w:left="460"/>
              <w:rPr>
                <w:rFonts w:ascii="Arial" w:hAnsi="Arial" w:cs="Arial"/>
              </w:rPr>
            </w:pPr>
            <w:r>
              <w:rPr>
                <w:rFonts w:ascii="Arial" w:hAnsi="Arial" w:cs="Arial"/>
              </w:rPr>
              <w:t>The</w:t>
            </w:r>
            <w:r w:rsidR="00074781">
              <w:rPr>
                <w:rFonts w:ascii="Arial" w:hAnsi="Arial" w:cs="Arial"/>
              </w:rPr>
              <w:t>s</w:t>
            </w:r>
            <w:r>
              <w:rPr>
                <w:rFonts w:ascii="Arial" w:hAnsi="Arial" w:cs="Arial"/>
              </w:rPr>
              <w:t>e were accepted.</w:t>
            </w:r>
          </w:p>
        </w:tc>
        <w:tc>
          <w:tcPr>
            <w:tcW w:w="1429" w:type="dxa"/>
            <w:tcMar>
              <w:top w:w="28" w:type="dxa"/>
              <w:bottom w:w="28" w:type="dxa"/>
            </w:tcMar>
          </w:tcPr>
          <w:p w14:paraId="10C8C09A" w14:textId="056E8745" w:rsidR="006E425F" w:rsidRPr="006E425F" w:rsidRDefault="006E425F" w:rsidP="00183B05">
            <w:pPr>
              <w:rPr>
                <w:rFonts w:ascii="Arial" w:hAnsi="Arial" w:cs="Arial"/>
                <w:color w:val="FF0000"/>
              </w:rPr>
            </w:pPr>
          </w:p>
        </w:tc>
      </w:tr>
      <w:tr w:rsidR="00F06710" w:rsidRPr="00130DAC" w14:paraId="0B5EAD1F" w14:textId="77777777" w:rsidTr="005425F9">
        <w:tc>
          <w:tcPr>
            <w:tcW w:w="7650" w:type="dxa"/>
            <w:tcMar>
              <w:top w:w="28" w:type="dxa"/>
              <w:bottom w:w="28" w:type="dxa"/>
            </w:tcMar>
          </w:tcPr>
          <w:p w14:paraId="72AEC516" w14:textId="6CD238D1" w:rsidR="00950DB3" w:rsidRDefault="006E51BD" w:rsidP="00AA62D7">
            <w:pPr>
              <w:pStyle w:val="ListParagraph"/>
              <w:numPr>
                <w:ilvl w:val="0"/>
                <w:numId w:val="11"/>
              </w:numPr>
              <w:ind w:left="460" w:hanging="460"/>
              <w:rPr>
                <w:rFonts w:ascii="Arial" w:hAnsi="Arial" w:cs="Arial"/>
                <w:b/>
                <w:bCs/>
              </w:rPr>
            </w:pPr>
            <w:r>
              <w:rPr>
                <w:rFonts w:ascii="Arial" w:hAnsi="Arial" w:cs="Arial"/>
                <w:b/>
                <w:bCs/>
              </w:rPr>
              <w:t xml:space="preserve">Feedback on Issues and Options </w:t>
            </w:r>
            <w:r w:rsidR="00C453E2">
              <w:rPr>
                <w:rFonts w:ascii="Arial" w:hAnsi="Arial" w:cs="Arial"/>
                <w:b/>
                <w:bCs/>
              </w:rPr>
              <w:t>P</w:t>
            </w:r>
            <w:r>
              <w:rPr>
                <w:rFonts w:ascii="Arial" w:hAnsi="Arial" w:cs="Arial"/>
                <w:b/>
                <w:bCs/>
              </w:rPr>
              <w:t xml:space="preserve">aper (V8) to </w:t>
            </w:r>
            <w:r w:rsidR="00C453E2">
              <w:rPr>
                <w:rFonts w:ascii="Arial" w:hAnsi="Arial" w:cs="Arial"/>
                <w:b/>
                <w:bCs/>
              </w:rPr>
              <w:t>D</w:t>
            </w:r>
            <w:r>
              <w:rPr>
                <w:rFonts w:ascii="Arial" w:hAnsi="Arial" w:cs="Arial"/>
                <w:b/>
                <w:bCs/>
              </w:rPr>
              <w:t>ate</w:t>
            </w:r>
          </w:p>
          <w:p w14:paraId="34A14B61" w14:textId="1FB1D58F" w:rsidR="00F13AAB" w:rsidRDefault="006E51BD" w:rsidP="00B820AB">
            <w:pPr>
              <w:pStyle w:val="ListParagraph"/>
              <w:ind w:left="460"/>
              <w:rPr>
                <w:rFonts w:ascii="Arial" w:hAnsi="Arial" w:cs="Arial"/>
              </w:rPr>
            </w:pPr>
            <w:r>
              <w:rPr>
                <w:rFonts w:ascii="Arial" w:hAnsi="Arial" w:cs="Arial"/>
              </w:rPr>
              <w:t>Paul Esrich is against developing land north of the station, agreeing with CT’s position. He thinks that other options including a ramp/lift need to be explored.</w:t>
            </w:r>
            <w:r w:rsidR="00B820AB">
              <w:rPr>
                <w:rFonts w:ascii="Arial" w:hAnsi="Arial" w:cs="Arial"/>
              </w:rPr>
              <w:t xml:space="preserve"> Sim</w:t>
            </w:r>
            <w:r w:rsidR="00B820AB" w:rsidRPr="00B820AB">
              <w:rPr>
                <w:rFonts w:ascii="Arial" w:hAnsi="Arial" w:cs="Arial"/>
              </w:rPr>
              <w:t xml:space="preserve">ilarly, he is opposed to land </w:t>
            </w:r>
            <w:r w:rsidR="00B03DF8">
              <w:rPr>
                <w:rFonts w:ascii="Arial" w:hAnsi="Arial" w:cs="Arial"/>
              </w:rPr>
              <w:t>towards</w:t>
            </w:r>
            <w:r w:rsidR="00B820AB" w:rsidRPr="00B820AB">
              <w:rPr>
                <w:rFonts w:ascii="Arial" w:hAnsi="Arial" w:cs="Arial"/>
              </w:rPr>
              <w:t xml:space="preserve"> Beggars Ash being developed.</w:t>
            </w:r>
          </w:p>
          <w:p w14:paraId="567F4280" w14:textId="77777777" w:rsidR="00B820AB" w:rsidRDefault="00B820AB" w:rsidP="00B820AB">
            <w:pPr>
              <w:pStyle w:val="ListParagraph"/>
              <w:ind w:left="460"/>
              <w:rPr>
                <w:rFonts w:ascii="Arial" w:hAnsi="Arial" w:cs="Arial"/>
              </w:rPr>
            </w:pPr>
            <w:r>
              <w:rPr>
                <w:rFonts w:ascii="Arial" w:hAnsi="Arial" w:cs="Arial"/>
              </w:rPr>
              <w:t>Paul Esrich and all the planners say that Ledbury Park is better protected if it is not in the settlement boundary.</w:t>
            </w:r>
          </w:p>
          <w:p w14:paraId="215D99EE" w14:textId="6A184DBA" w:rsidR="00B820AB" w:rsidRDefault="00B820AB" w:rsidP="00B820AB">
            <w:pPr>
              <w:pStyle w:val="ListParagraph"/>
              <w:ind w:left="460"/>
              <w:rPr>
                <w:rFonts w:ascii="Arial" w:hAnsi="Arial" w:cs="Arial"/>
              </w:rPr>
            </w:pPr>
            <w:r>
              <w:rPr>
                <w:rFonts w:ascii="Arial" w:hAnsi="Arial" w:cs="Arial"/>
              </w:rPr>
              <w:t xml:space="preserve">The </w:t>
            </w:r>
            <w:r w:rsidR="00B03DF8">
              <w:rPr>
                <w:rFonts w:ascii="Arial" w:hAnsi="Arial" w:cs="Arial"/>
              </w:rPr>
              <w:t xml:space="preserve">new </w:t>
            </w:r>
            <w:r>
              <w:rPr>
                <w:rFonts w:ascii="Arial" w:hAnsi="Arial" w:cs="Arial"/>
              </w:rPr>
              <w:t>cricket ground is too far away</w:t>
            </w:r>
            <w:r w:rsidR="00B03DF8">
              <w:rPr>
                <w:rFonts w:ascii="Arial" w:hAnsi="Arial" w:cs="Arial"/>
              </w:rPr>
              <w:t>, according to the planners,</w:t>
            </w:r>
            <w:r>
              <w:rPr>
                <w:rFonts w:ascii="Arial" w:hAnsi="Arial" w:cs="Arial"/>
              </w:rPr>
              <w:t xml:space="preserve"> and</w:t>
            </w:r>
            <w:r w:rsidR="00B03DF8">
              <w:rPr>
                <w:rFonts w:ascii="Arial" w:hAnsi="Arial" w:cs="Arial"/>
              </w:rPr>
              <w:t xml:space="preserve"> </w:t>
            </w:r>
            <w:r>
              <w:rPr>
                <w:rFonts w:ascii="Arial" w:hAnsi="Arial" w:cs="Arial"/>
              </w:rPr>
              <w:t>should not be in the settlement boundary</w:t>
            </w:r>
            <w:r w:rsidR="00B03DF8">
              <w:rPr>
                <w:rFonts w:ascii="Arial" w:hAnsi="Arial" w:cs="Arial"/>
              </w:rPr>
              <w:t>, but</w:t>
            </w:r>
            <w:r>
              <w:rPr>
                <w:rFonts w:ascii="Arial" w:hAnsi="Arial" w:cs="Arial"/>
              </w:rPr>
              <w:t xml:space="preserve"> it must be designated green space (see figure 8).</w:t>
            </w:r>
          </w:p>
          <w:p w14:paraId="5B6A3037" w14:textId="73D7B5C8" w:rsidR="00B820AB" w:rsidRDefault="00B820AB" w:rsidP="00B820AB">
            <w:pPr>
              <w:pStyle w:val="ListParagraph"/>
              <w:ind w:left="460"/>
              <w:rPr>
                <w:rFonts w:ascii="Arial" w:hAnsi="Arial" w:cs="Arial"/>
              </w:rPr>
            </w:pPr>
            <w:r>
              <w:rPr>
                <w:rFonts w:ascii="Arial" w:hAnsi="Arial" w:cs="Arial"/>
              </w:rPr>
              <w:t>The planners said that access for the sporting facilities of</w:t>
            </w:r>
            <w:r w:rsidR="00B03DF8">
              <w:rPr>
                <w:rFonts w:ascii="Arial" w:hAnsi="Arial" w:cs="Arial"/>
              </w:rPr>
              <w:t>f</w:t>
            </w:r>
            <w:r>
              <w:rPr>
                <w:rFonts w:ascii="Arial" w:hAnsi="Arial" w:cs="Arial"/>
              </w:rPr>
              <w:t xml:space="preserve"> the Ross Road has never been raised. It’s a fast road with difficulty of access and a pond in the way</w:t>
            </w:r>
            <w:r w:rsidR="006D7959">
              <w:rPr>
                <w:rFonts w:ascii="Arial" w:hAnsi="Arial" w:cs="Arial"/>
              </w:rPr>
              <w:t xml:space="preserve"> for one potential access option</w:t>
            </w:r>
            <w:r>
              <w:rPr>
                <w:rFonts w:ascii="Arial" w:hAnsi="Arial" w:cs="Arial"/>
              </w:rPr>
              <w:t>. It’s not in any planning application</w:t>
            </w:r>
            <w:r w:rsidR="00B03DF8">
              <w:rPr>
                <w:rFonts w:ascii="Arial" w:hAnsi="Arial" w:cs="Arial"/>
              </w:rPr>
              <w:t xml:space="preserve"> and</w:t>
            </w:r>
            <w:r>
              <w:rPr>
                <w:rFonts w:ascii="Arial" w:hAnsi="Arial" w:cs="Arial"/>
              </w:rPr>
              <w:t xml:space="preserve"> any consideration for such access would be dealt with through the planning process.</w:t>
            </w:r>
          </w:p>
          <w:p w14:paraId="7AE36CE4" w14:textId="552DCCE1" w:rsidR="00B820AB" w:rsidRDefault="00B820AB" w:rsidP="00B820AB">
            <w:pPr>
              <w:pStyle w:val="ListParagraph"/>
              <w:ind w:left="460"/>
              <w:rPr>
                <w:rFonts w:ascii="Arial" w:hAnsi="Arial" w:cs="Arial"/>
              </w:rPr>
            </w:pPr>
            <w:r>
              <w:rPr>
                <w:rFonts w:ascii="Arial" w:hAnsi="Arial" w:cs="Arial"/>
              </w:rPr>
              <w:t>Answers from planners and others to be sent to Cllr Harvey when all feedback is received and within</w:t>
            </w:r>
            <w:r w:rsidR="00B03DF8">
              <w:rPr>
                <w:rFonts w:ascii="Arial" w:hAnsi="Arial" w:cs="Arial"/>
              </w:rPr>
              <w:t xml:space="preserve"> the</w:t>
            </w:r>
            <w:r>
              <w:rPr>
                <w:rFonts w:ascii="Arial" w:hAnsi="Arial" w:cs="Arial"/>
              </w:rPr>
              <w:t xml:space="preserve"> next 2 or 3 days.</w:t>
            </w:r>
          </w:p>
          <w:p w14:paraId="0669E855" w14:textId="6A947943" w:rsidR="00B820AB" w:rsidRPr="00B820AB" w:rsidRDefault="00B820AB" w:rsidP="00B820AB">
            <w:pPr>
              <w:pStyle w:val="ListParagraph"/>
              <w:ind w:left="460"/>
              <w:rPr>
                <w:rFonts w:ascii="Arial" w:hAnsi="Arial" w:cs="Arial"/>
              </w:rPr>
            </w:pPr>
            <w:r>
              <w:rPr>
                <w:rFonts w:ascii="Arial" w:hAnsi="Arial" w:cs="Arial"/>
                <w:u w:val="single"/>
              </w:rPr>
              <w:t>Issue of by-pass extension (question 3a)</w:t>
            </w:r>
            <w:r>
              <w:rPr>
                <w:rFonts w:ascii="Arial" w:hAnsi="Arial" w:cs="Arial"/>
              </w:rPr>
              <w:t>: PH had discussed this with Kevin Bishop, Carl Brace and BB, who has provided a written response. All consider the proposal undeliverable and ill-advised. It would raise expectations unreasonably</w:t>
            </w:r>
            <w:r w:rsidR="00685C64">
              <w:rPr>
                <w:rFonts w:ascii="Arial" w:hAnsi="Arial" w:cs="Arial"/>
              </w:rPr>
              <w:t xml:space="preserve"> and</w:t>
            </w:r>
            <w:r w:rsidR="00B03DF8">
              <w:rPr>
                <w:rFonts w:ascii="Arial" w:hAnsi="Arial" w:cs="Arial"/>
              </w:rPr>
              <w:t xml:space="preserve"> could</w:t>
            </w:r>
            <w:r w:rsidR="00685C64">
              <w:rPr>
                <w:rFonts w:ascii="Arial" w:hAnsi="Arial" w:cs="Arial"/>
              </w:rPr>
              <w:t xml:space="preserve"> aggravate Bloor. Challenges by Bloor or the planners could delay getting to Reg. 14 and </w:t>
            </w:r>
            <w:r w:rsidR="006D7959">
              <w:rPr>
                <w:rFonts w:ascii="Arial" w:hAnsi="Arial" w:cs="Arial"/>
              </w:rPr>
              <w:t xml:space="preserve">negate </w:t>
            </w:r>
            <w:r w:rsidR="00685C64">
              <w:rPr>
                <w:rFonts w:ascii="Arial" w:hAnsi="Arial" w:cs="Arial"/>
              </w:rPr>
              <w:t>the whole document. PH to advise LTC of possible consequences. SG agreed that this issue should not be included</w:t>
            </w:r>
            <w:r w:rsidR="00B03DF8">
              <w:rPr>
                <w:rFonts w:ascii="Arial" w:hAnsi="Arial" w:cs="Arial"/>
              </w:rPr>
              <w:t xml:space="preserve"> in the consultation documents.</w:t>
            </w:r>
          </w:p>
        </w:tc>
        <w:tc>
          <w:tcPr>
            <w:tcW w:w="1429" w:type="dxa"/>
            <w:tcMar>
              <w:top w:w="28" w:type="dxa"/>
              <w:bottom w:w="28" w:type="dxa"/>
            </w:tcMar>
          </w:tcPr>
          <w:p w14:paraId="3EC437FF" w14:textId="77777777" w:rsidR="00E52D85" w:rsidRDefault="00E52D85" w:rsidP="0013576C">
            <w:pPr>
              <w:rPr>
                <w:rFonts w:ascii="Arial" w:hAnsi="Arial" w:cs="Arial"/>
                <w:color w:val="FF0000"/>
              </w:rPr>
            </w:pPr>
          </w:p>
          <w:p w14:paraId="4849E7B6" w14:textId="77777777" w:rsidR="001E3DDB" w:rsidRDefault="001E3DDB" w:rsidP="0013576C">
            <w:pPr>
              <w:rPr>
                <w:rFonts w:ascii="Arial" w:hAnsi="Arial" w:cs="Arial"/>
                <w:color w:val="FF0000"/>
              </w:rPr>
            </w:pPr>
          </w:p>
          <w:p w14:paraId="15B70449" w14:textId="77777777" w:rsidR="00B820AB" w:rsidRDefault="00B820AB" w:rsidP="0013576C">
            <w:pPr>
              <w:rPr>
                <w:rFonts w:ascii="Arial" w:hAnsi="Arial" w:cs="Arial"/>
                <w:color w:val="FF0000"/>
              </w:rPr>
            </w:pPr>
          </w:p>
          <w:p w14:paraId="1D1CD23D" w14:textId="77777777" w:rsidR="00B820AB" w:rsidRDefault="00B820AB" w:rsidP="0013576C">
            <w:pPr>
              <w:rPr>
                <w:rFonts w:ascii="Arial" w:hAnsi="Arial" w:cs="Arial"/>
                <w:color w:val="FF0000"/>
              </w:rPr>
            </w:pPr>
          </w:p>
          <w:p w14:paraId="054F465A" w14:textId="77777777" w:rsidR="00B820AB" w:rsidRDefault="00B820AB" w:rsidP="0013576C">
            <w:pPr>
              <w:rPr>
                <w:rFonts w:ascii="Arial" w:hAnsi="Arial" w:cs="Arial"/>
                <w:color w:val="FF0000"/>
              </w:rPr>
            </w:pPr>
          </w:p>
          <w:p w14:paraId="3FD9EFBB" w14:textId="77777777" w:rsidR="00B820AB" w:rsidRDefault="00B820AB" w:rsidP="0013576C">
            <w:pPr>
              <w:rPr>
                <w:rFonts w:ascii="Arial" w:hAnsi="Arial" w:cs="Arial"/>
                <w:color w:val="FF0000"/>
              </w:rPr>
            </w:pPr>
          </w:p>
          <w:p w14:paraId="608B002C" w14:textId="77777777" w:rsidR="00B820AB" w:rsidRDefault="00B820AB" w:rsidP="0013576C">
            <w:pPr>
              <w:rPr>
                <w:rFonts w:ascii="Arial" w:hAnsi="Arial" w:cs="Arial"/>
                <w:color w:val="FF0000"/>
              </w:rPr>
            </w:pPr>
          </w:p>
          <w:p w14:paraId="426FE2F1" w14:textId="77777777" w:rsidR="00B820AB" w:rsidRDefault="00B820AB" w:rsidP="0013576C">
            <w:pPr>
              <w:rPr>
                <w:rFonts w:ascii="Arial" w:hAnsi="Arial" w:cs="Arial"/>
                <w:color w:val="FF0000"/>
              </w:rPr>
            </w:pPr>
          </w:p>
          <w:p w14:paraId="22AF3616" w14:textId="77777777" w:rsidR="00B820AB" w:rsidRDefault="00B820AB" w:rsidP="0013576C">
            <w:pPr>
              <w:rPr>
                <w:rFonts w:ascii="Arial" w:hAnsi="Arial" w:cs="Arial"/>
                <w:color w:val="FF0000"/>
              </w:rPr>
            </w:pPr>
          </w:p>
          <w:p w14:paraId="356D9A42" w14:textId="77777777" w:rsidR="00B820AB" w:rsidRDefault="00B820AB" w:rsidP="0013576C">
            <w:pPr>
              <w:rPr>
                <w:rFonts w:ascii="Arial" w:hAnsi="Arial" w:cs="Arial"/>
                <w:color w:val="FF0000"/>
              </w:rPr>
            </w:pPr>
          </w:p>
          <w:p w14:paraId="17116D08" w14:textId="77777777" w:rsidR="00B820AB" w:rsidRDefault="00B820AB" w:rsidP="0013576C">
            <w:pPr>
              <w:rPr>
                <w:rFonts w:ascii="Arial" w:hAnsi="Arial" w:cs="Arial"/>
                <w:color w:val="FF0000"/>
              </w:rPr>
            </w:pPr>
          </w:p>
          <w:p w14:paraId="4CAD21B0" w14:textId="77777777" w:rsidR="00B820AB" w:rsidRDefault="00B820AB" w:rsidP="0013576C">
            <w:pPr>
              <w:rPr>
                <w:rFonts w:ascii="Arial" w:hAnsi="Arial" w:cs="Arial"/>
                <w:color w:val="FF0000"/>
              </w:rPr>
            </w:pPr>
          </w:p>
          <w:p w14:paraId="6E408C91" w14:textId="77777777" w:rsidR="00B820AB" w:rsidRDefault="00B820AB" w:rsidP="0013576C">
            <w:pPr>
              <w:rPr>
                <w:rFonts w:ascii="Arial" w:hAnsi="Arial" w:cs="Arial"/>
                <w:color w:val="FF0000"/>
              </w:rPr>
            </w:pPr>
          </w:p>
          <w:p w14:paraId="494714EF" w14:textId="77777777" w:rsidR="00B820AB" w:rsidRDefault="00B820AB" w:rsidP="0013576C">
            <w:pPr>
              <w:rPr>
                <w:rFonts w:ascii="Arial" w:hAnsi="Arial" w:cs="Arial"/>
                <w:color w:val="FF0000"/>
              </w:rPr>
            </w:pPr>
          </w:p>
          <w:p w14:paraId="2599CACD" w14:textId="77777777" w:rsidR="00B820AB" w:rsidRDefault="00B820AB" w:rsidP="0013576C">
            <w:pPr>
              <w:rPr>
                <w:rFonts w:ascii="Arial" w:hAnsi="Arial" w:cs="Arial"/>
                <w:color w:val="FF0000"/>
              </w:rPr>
            </w:pPr>
          </w:p>
          <w:p w14:paraId="32D18868" w14:textId="77777777" w:rsidR="00B820AB" w:rsidRDefault="00B820AB" w:rsidP="0013576C">
            <w:pPr>
              <w:rPr>
                <w:rFonts w:ascii="Arial" w:hAnsi="Arial" w:cs="Arial"/>
                <w:color w:val="FF0000"/>
              </w:rPr>
            </w:pPr>
          </w:p>
          <w:p w14:paraId="587AF0A3" w14:textId="77777777" w:rsidR="00B820AB" w:rsidRDefault="00B820AB" w:rsidP="0013576C">
            <w:pPr>
              <w:rPr>
                <w:rFonts w:ascii="Arial" w:hAnsi="Arial" w:cs="Arial"/>
                <w:color w:val="FF0000"/>
              </w:rPr>
            </w:pPr>
            <w:r>
              <w:rPr>
                <w:rFonts w:ascii="Arial" w:hAnsi="Arial" w:cs="Arial"/>
                <w:color w:val="FF0000"/>
              </w:rPr>
              <w:t>NF</w:t>
            </w:r>
          </w:p>
          <w:p w14:paraId="50551228" w14:textId="77777777" w:rsidR="00685C64" w:rsidRDefault="00685C64" w:rsidP="0013576C">
            <w:pPr>
              <w:rPr>
                <w:rFonts w:ascii="Arial" w:hAnsi="Arial" w:cs="Arial"/>
                <w:color w:val="FF0000"/>
              </w:rPr>
            </w:pPr>
          </w:p>
          <w:p w14:paraId="0CD65FA7" w14:textId="77777777" w:rsidR="00685C64" w:rsidRDefault="00685C64" w:rsidP="0013576C">
            <w:pPr>
              <w:rPr>
                <w:rFonts w:ascii="Arial" w:hAnsi="Arial" w:cs="Arial"/>
                <w:color w:val="FF0000"/>
              </w:rPr>
            </w:pPr>
          </w:p>
          <w:p w14:paraId="4A410CD6" w14:textId="77777777" w:rsidR="00685C64" w:rsidRDefault="00685C64" w:rsidP="0013576C">
            <w:pPr>
              <w:rPr>
                <w:rFonts w:ascii="Arial" w:hAnsi="Arial" w:cs="Arial"/>
                <w:color w:val="FF0000"/>
              </w:rPr>
            </w:pPr>
          </w:p>
          <w:p w14:paraId="6F920AC7" w14:textId="77777777" w:rsidR="00685C64" w:rsidRDefault="00685C64" w:rsidP="0013576C">
            <w:pPr>
              <w:rPr>
                <w:rFonts w:ascii="Arial" w:hAnsi="Arial" w:cs="Arial"/>
                <w:color w:val="FF0000"/>
              </w:rPr>
            </w:pPr>
          </w:p>
          <w:p w14:paraId="327C2533" w14:textId="77777777" w:rsidR="00685C64" w:rsidRDefault="00685C64" w:rsidP="0013576C">
            <w:pPr>
              <w:rPr>
                <w:rFonts w:ascii="Arial" w:hAnsi="Arial" w:cs="Arial"/>
                <w:color w:val="FF0000"/>
              </w:rPr>
            </w:pPr>
          </w:p>
          <w:p w14:paraId="610AE654" w14:textId="77777777" w:rsidR="00685C64" w:rsidRDefault="00685C64" w:rsidP="0013576C">
            <w:pPr>
              <w:rPr>
                <w:rFonts w:ascii="Arial" w:hAnsi="Arial" w:cs="Arial"/>
                <w:color w:val="FF0000"/>
              </w:rPr>
            </w:pPr>
          </w:p>
          <w:p w14:paraId="2802B822" w14:textId="147C7665" w:rsidR="00685C64" w:rsidRPr="00685C64" w:rsidRDefault="00685C64" w:rsidP="0013576C">
            <w:pPr>
              <w:rPr>
                <w:rFonts w:ascii="Arial" w:hAnsi="Arial" w:cs="Arial"/>
              </w:rPr>
            </w:pPr>
            <w:r>
              <w:rPr>
                <w:rFonts w:ascii="Arial" w:hAnsi="Arial" w:cs="Arial"/>
              </w:rPr>
              <w:t>PH</w:t>
            </w:r>
          </w:p>
        </w:tc>
      </w:tr>
      <w:tr w:rsidR="00F06710" w:rsidRPr="00130DAC" w14:paraId="0FB6E7E3" w14:textId="77777777" w:rsidTr="005425F9">
        <w:tc>
          <w:tcPr>
            <w:tcW w:w="7650" w:type="dxa"/>
            <w:tcMar>
              <w:top w:w="28" w:type="dxa"/>
              <w:bottom w:w="28" w:type="dxa"/>
            </w:tcMar>
          </w:tcPr>
          <w:p w14:paraId="2CB52753" w14:textId="0E4552F0" w:rsidR="00C53A8D" w:rsidRDefault="00685C64" w:rsidP="00A27E37">
            <w:pPr>
              <w:pStyle w:val="ListParagraph"/>
              <w:numPr>
                <w:ilvl w:val="0"/>
                <w:numId w:val="11"/>
              </w:numPr>
              <w:ind w:left="460" w:hanging="460"/>
              <w:rPr>
                <w:rFonts w:ascii="Arial" w:hAnsi="Arial" w:cs="Arial"/>
                <w:b/>
                <w:bCs/>
              </w:rPr>
            </w:pPr>
            <w:r>
              <w:rPr>
                <w:rFonts w:ascii="Arial" w:hAnsi="Arial" w:cs="Arial"/>
                <w:b/>
                <w:bCs/>
              </w:rPr>
              <w:t>Consultation</w:t>
            </w:r>
          </w:p>
          <w:p w14:paraId="3CB6A393" w14:textId="77777777" w:rsidR="00A27E37" w:rsidRDefault="00C453E2" w:rsidP="00A27E37">
            <w:pPr>
              <w:pStyle w:val="ListParagraph"/>
              <w:ind w:left="460"/>
              <w:rPr>
                <w:rFonts w:ascii="Arial" w:hAnsi="Arial" w:cs="Arial"/>
              </w:rPr>
            </w:pPr>
            <w:r>
              <w:rPr>
                <w:rFonts w:ascii="Arial" w:hAnsi="Arial" w:cs="Arial"/>
              </w:rPr>
              <w:t>NF pointed out the problem of responding to Facebook comments, including on the above issue.</w:t>
            </w:r>
          </w:p>
          <w:p w14:paraId="26298C5E" w14:textId="7664F258" w:rsidR="00C453E2" w:rsidRDefault="00C453E2" w:rsidP="00A27E37">
            <w:pPr>
              <w:pStyle w:val="ListParagraph"/>
              <w:ind w:left="460"/>
              <w:rPr>
                <w:rFonts w:ascii="Arial" w:hAnsi="Arial" w:cs="Arial"/>
              </w:rPr>
            </w:pPr>
            <w:proofErr w:type="spellStart"/>
            <w:r w:rsidRPr="00C453E2">
              <w:rPr>
                <w:rFonts w:ascii="Arial" w:hAnsi="Arial" w:cs="Arial"/>
              </w:rPr>
              <w:t>Haygrove</w:t>
            </w:r>
            <w:proofErr w:type="spellEnd"/>
            <w:r w:rsidRPr="00C453E2">
              <w:rPr>
                <w:rFonts w:ascii="Arial" w:hAnsi="Arial" w:cs="Arial"/>
              </w:rPr>
              <w:t xml:space="preserve"> should be con</w:t>
            </w:r>
            <w:r>
              <w:rPr>
                <w:rFonts w:ascii="Arial" w:hAnsi="Arial" w:cs="Arial"/>
              </w:rPr>
              <w:t>sulted on all issues including the access road to sporting facilities and the</w:t>
            </w:r>
            <w:r w:rsidR="00B03DF8">
              <w:rPr>
                <w:rFonts w:ascii="Arial" w:hAnsi="Arial" w:cs="Arial"/>
              </w:rPr>
              <w:t>ir</w:t>
            </w:r>
            <w:r>
              <w:rPr>
                <w:rFonts w:ascii="Arial" w:hAnsi="Arial" w:cs="Arial"/>
              </w:rPr>
              <w:t xml:space="preserve"> proposed community garden. PH to </w:t>
            </w:r>
            <w:r w:rsidR="00693043">
              <w:rPr>
                <w:rFonts w:ascii="Arial" w:hAnsi="Arial" w:cs="Arial"/>
              </w:rPr>
              <w:t xml:space="preserve">follow up on letter received from </w:t>
            </w:r>
            <w:proofErr w:type="spellStart"/>
            <w:r>
              <w:rPr>
                <w:rFonts w:ascii="Arial" w:hAnsi="Arial" w:cs="Arial"/>
              </w:rPr>
              <w:t>Haygrove</w:t>
            </w:r>
            <w:proofErr w:type="spellEnd"/>
            <w:r w:rsidR="00693043">
              <w:rPr>
                <w:rFonts w:ascii="Arial" w:hAnsi="Arial" w:cs="Arial"/>
              </w:rPr>
              <w:t xml:space="preserve"> to ED&amp;P</w:t>
            </w:r>
            <w:r>
              <w:rPr>
                <w:rFonts w:ascii="Arial" w:hAnsi="Arial" w:cs="Arial"/>
              </w:rPr>
              <w:t>.</w:t>
            </w:r>
          </w:p>
          <w:p w14:paraId="4A243DA7" w14:textId="16CD576C" w:rsidR="00C453E2" w:rsidRPr="00C453E2" w:rsidRDefault="00C453E2" w:rsidP="00C453E2">
            <w:pPr>
              <w:pStyle w:val="ListParagraph"/>
              <w:ind w:left="460"/>
              <w:rPr>
                <w:rFonts w:ascii="Arial" w:hAnsi="Arial" w:cs="Arial"/>
              </w:rPr>
            </w:pPr>
            <w:r>
              <w:rPr>
                <w:rFonts w:ascii="Arial" w:hAnsi="Arial" w:cs="Arial"/>
              </w:rPr>
              <w:t>SG agreed need to</w:t>
            </w:r>
            <w:r w:rsidR="006D7959">
              <w:rPr>
                <w:rFonts w:ascii="Arial" w:hAnsi="Arial" w:cs="Arial"/>
              </w:rPr>
              <w:t xml:space="preserve"> review (with MB) the</w:t>
            </w:r>
            <w:r>
              <w:rPr>
                <w:rFonts w:ascii="Arial" w:hAnsi="Arial" w:cs="Arial"/>
              </w:rPr>
              <w:t xml:space="preserve"> list all companies</w:t>
            </w:r>
            <w:r w:rsidR="006D7959">
              <w:rPr>
                <w:rFonts w:ascii="Arial" w:hAnsi="Arial" w:cs="Arial"/>
              </w:rPr>
              <w:t>, other organisations</w:t>
            </w:r>
            <w:r>
              <w:rPr>
                <w:rFonts w:ascii="Arial" w:hAnsi="Arial" w:cs="Arial"/>
              </w:rPr>
              <w:t xml:space="preserve"> and</w:t>
            </w:r>
            <w:r w:rsidR="006D7959">
              <w:rPr>
                <w:rFonts w:ascii="Arial" w:hAnsi="Arial" w:cs="Arial"/>
              </w:rPr>
              <w:t xml:space="preserve"> the</w:t>
            </w:r>
            <w:r>
              <w:rPr>
                <w:rFonts w:ascii="Arial" w:hAnsi="Arial" w:cs="Arial"/>
              </w:rPr>
              <w:t xml:space="preserve"> community groups</w:t>
            </w:r>
            <w:r w:rsidR="00B03DF8">
              <w:rPr>
                <w:rFonts w:ascii="Arial" w:hAnsi="Arial" w:cs="Arial"/>
              </w:rPr>
              <w:t xml:space="preserve"> to be</w:t>
            </w:r>
            <w:r>
              <w:rPr>
                <w:rFonts w:ascii="Arial" w:hAnsi="Arial" w:cs="Arial"/>
              </w:rPr>
              <w:t xml:space="preserve"> consult</w:t>
            </w:r>
            <w:r w:rsidR="00B03DF8">
              <w:rPr>
                <w:rFonts w:ascii="Arial" w:hAnsi="Arial" w:cs="Arial"/>
              </w:rPr>
              <w:t>ed</w:t>
            </w:r>
            <w:r>
              <w:rPr>
                <w:rFonts w:ascii="Arial" w:hAnsi="Arial" w:cs="Arial"/>
              </w:rPr>
              <w:t xml:space="preserve"> </w:t>
            </w:r>
            <w:r w:rsidR="006D7959">
              <w:rPr>
                <w:rFonts w:ascii="Arial" w:hAnsi="Arial" w:cs="Arial"/>
              </w:rPr>
              <w:t xml:space="preserve">in line with the communications document </w:t>
            </w:r>
            <w:r w:rsidR="00B03DF8">
              <w:rPr>
                <w:rFonts w:ascii="Arial" w:hAnsi="Arial" w:cs="Arial"/>
              </w:rPr>
              <w:t>and</w:t>
            </w:r>
            <w:r>
              <w:rPr>
                <w:rFonts w:ascii="Arial" w:hAnsi="Arial" w:cs="Arial"/>
              </w:rPr>
              <w:t xml:space="preserve"> </w:t>
            </w:r>
            <w:r w:rsidR="006D7959">
              <w:rPr>
                <w:rFonts w:ascii="Arial" w:hAnsi="Arial" w:cs="Arial"/>
              </w:rPr>
              <w:t xml:space="preserve">determine </w:t>
            </w:r>
            <w:r>
              <w:rPr>
                <w:rFonts w:ascii="Arial" w:hAnsi="Arial" w:cs="Arial"/>
              </w:rPr>
              <w:t xml:space="preserve">whether the leaflet and/or </w:t>
            </w:r>
            <w:r w:rsidR="007112FB">
              <w:rPr>
                <w:rFonts w:ascii="Arial" w:hAnsi="Arial" w:cs="Arial"/>
              </w:rPr>
              <w:t xml:space="preserve">a </w:t>
            </w:r>
            <w:r>
              <w:rPr>
                <w:rFonts w:ascii="Arial" w:hAnsi="Arial" w:cs="Arial"/>
              </w:rPr>
              <w:t>meeting is appropriate</w:t>
            </w:r>
            <w:r w:rsidR="006D7959">
              <w:rPr>
                <w:rFonts w:ascii="Arial" w:hAnsi="Arial" w:cs="Arial"/>
              </w:rPr>
              <w:t xml:space="preserve"> in each case</w:t>
            </w:r>
            <w:r>
              <w:rPr>
                <w:rFonts w:ascii="Arial" w:hAnsi="Arial" w:cs="Arial"/>
              </w:rPr>
              <w:t>.</w:t>
            </w:r>
          </w:p>
        </w:tc>
        <w:tc>
          <w:tcPr>
            <w:tcW w:w="1429" w:type="dxa"/>
            <w:tcMar>
              <w:top w:w="28" w:type="dxa"/>
              <w:bottom w:w="28" w:type="dxa"/>
            </w:tcMar>
          </w:tcPr>
          <w:p w14:paraId="342BEFA7" w14:textId="77777777" w:rsidR="00E52D85" w:rsidRDefault="00E52D85" w:rsidP="0013576C">
            <w:pPr>
              <w:rPr>
                <w:rFonts w:ascii="Arial" w:hAnsi="Arial" w:cs="Arial"/>
                <w:color w:val="FF0000"/>
              </w:rPr>
            </w:pPr>
          </w:p>
          <w:p w14:paraId="4B5133B6" w14:textId="77777777" w:rsidR="001E3DDB" w:rsidRDefault="001E3DDB" w:rsidP="0013576C">
            <w:pPr>
              <w:rPr>
                <w:rFonts w:ascii="Arial" w:hAnsi="Arial" w:cs="Arial"/>
                <w:color w:val="FF0000"/>
              </w:rPr>
            </w:pPr>
          </w:p>
          <w:p w14:paraId="12283B43" w14:textId="77777777" w:rsidR="001E3DDB" w:rsidRDefault="001E3DDB" w:rsidP="0013576C">
            <w:pPr>
              <w:rPr>
                <w:rFonts w:ascii="Arial" w:hAnsi="Arial" w:cs="Arial"/>
                <w:color w:val="FF0000"/>
              </w:rPr>
            </w:pPr>
          </w:p>
          <w:p w14:paraId="4DDE515F" w14:textId="77777777" w:rsidR="001E3DDB" w:rsidRDefault="001E3DDB" w:rsidP="0013576C">
            <w:pPr>
              <w:rPr>
                <w:rFonts w:ascii="Arial" w:hAnsi="Arial" w:cs="Arial"/>
                <w:color w:val="FF0000"/>
              </w:rPr>
            </w:pPr>
          </w:p>
          <w:p w14:paraId="2E8CD9FD" w14:textId="77777777" w:rsidR="001E3DDB" w:rsidRDefault="001E3DDB" w:rsidP="0013576C">
            <w:pPr>
              <w:rPr>
                <w:rFonts w:ascii="Arial" w:hAnsi="Arial" w:cs="Arial"/>
                <w:color w:val="FF0000"/>
              </w:rPr>
            </w:pPr>
          </w:p>
          <w:p w14:paraId="45B5F85F" w14:textId="77777777" w:rsidR="001E3DDB" w:rsidRDefault="001E3DDB" w:rsidP="0013576C">
            <w:pPr>
              <w:rPr>
                <w:rFonts w:ascii="Arial" w:hAnsi="Arial" w:cs="Arial"/>
                <w:color w:val="FF0000"/>
              </w:rPr>
            </w:pPr>
            <w:r>
              <w:rPr>
                <w:rFonts w:ascii="Arial" w:hAnsi="Arial" w:cs="Arial"/>
                <w:color w:val="FF0000"/>
              </w:rPr>
              <w:t>PH</w:t>
            </w:r>
          </w:p>
          <w:p w14:paraId="1655170D" w14:textId="77777777" w:rsidR="00B03DF8" w:rsidRDefault="00B03DF8" w:rsidP="0013576C">
            <w:pPr>
              <w:rPr>
                <w:rFonts w:ascii="Arial" w:hAnsi="Arial" w:cs="Arial"/>
                <w:color w:val="FF0000"/>
              </w:rPr>
            </w:pPr>
          </w:p>
          <w:p w14:paraId="1F67981E" w14:textId="77777777" w:rsidR="00B03DF8" w:rsidRDefault="00B03DF8" w:rsidP="0013576C">
            <w:pPr>
              <w:rPr>
                <w:rFonts w:ascii="Arial" w:hAnsi="Arial" w:cs="Arial"/>
                <w:color w:val="FF0000"/>
              </w:rPr>
            </w:pPr>
          </w:p>
          <w:p w14:paraId="6B5DFCC4" w14:textId="09BC31E5" w:rsidR="00B03DF8" w:rsidRPr="006E425F" w:rsidRDefault="00B03DF8" w:rsidP="0013576C">
            <w:pPr>
              <w:rPr>
                <w:rFonts w:ascii="Arial" w:hAnsi="Arial" w:cs="Arial"/>
                <w:color w:val="FF0000"/>
              </w:rPr>
            </w:pPr>
            <w:r>
              <w:rPr>
                <w:rFonts w:ascii="Arial" w:hAnsi="Arial" w:cs="Arial"/>
                <w:color w:val="FF0000"/>
              </w:rPr>
              <w:t>SG</w:t>
            </w:r>
          </w:p>
        </w:tc>
      </w:tr>
      <w:tr w:rsidR="00C453E2" w:rsidRPr="00130DAC" w14:paraId="25504BEE" w14:textId="77777777" w:rsidTr="00C005E3">
        <w:tc>
          <w:tcPr>
            <w:tcW w:w="7650" w:type="dxa"/>
            <w:tcMar>
              <w:top w:w="28" w:type="dxa"/>
              <w:bottom w:w="28" w:type="dxa"/>
            </w:tcMar>
          </w:tcPr>
          <w:p w14:paraId="5C1DEBE4" w14:textId="33A9DC92" w:rsidR="00C453E2" w:rsidRPr="00C453E2" w:rsidRDefault="00C453E2" w:rsidP="00C453E2">
            <w:pPr>
              <w:ind w:left="460" w:hanging="460"/>
              <w:rPr>
                <w:rFonts w:ascii="Arial" w:hAnsi="Arial" w:cs="Arial"/>
                <w:b/>
                <w:bCs/>
              </w:rPr>
            </w:pPr>
            <w:r>
              <w:rPr>
                <w:rFonts w:ascii="Arial" w:hAnsi="Arial" w:cs="Arial"/>
                <w:b/>
                <w:bCs/>
              </w:rPr>
              <w:t>4.</w:t>
            </w:r>
            <w:r>
              <w:rPr>
                <w:rFonts w:ascii="Arial" w:hAnsi="Arial" w:cs="Arial"/>
                <w:b/>
                <w:bCs/>
              </w:rPr>
              <w:tab/>
              <w:t>Finalising Issues Paper, Leaflet and Questionnaire</w:t>
            </w:r>
          </w:p>
          <w:p w14:paraId="78953113" w14:textId="77777777" w:rsidR="00F500EB" w:rsidRDefault="00555047" w:rsidP="00F500EB">
            <w:pPr>
              <w:pStyle w:val="ListParagraph"/>
              <w:ind w:left="460"/>
              <w:rPr>
                <w:rFonts w:ascii="Arial" w:hAnsi="Arial" w:cs="Arial"/>
              </w:rPr>
            </w:pPr>
            <w:r>
              <w:rPr>
                <w:rFonts w:ascii="Arial" w:hAnsi="Arial" w:cs="Arial"/>
              </w:rPr>
              <w:t>NF to rewrite advantages/disadvantages of town centre proposals and send to PH.</w:t>
            </w:r>
          </w:p>
          <w:p w14:paraId="43FAEDD4" w14:textId="04598021" w:rsidR="00555047" w:rsidRPr="00F500EB" w:rsidRDefault="00555047" w:rsidP="00F500EB">
            <w:pPr>
              <w:pStyle w:val="ListParagraph"/>
              <w:ind w:left="460"/>
              <w:rPr>
                <w:rFonts w:ascii="Arial" w:hAnsi="Arial" w:cs="Arial"/>
              </w:rPr>
            </w:pPr>
            <w:r w:rsidRPr="00F500EB">
              <w:rPr>
                <w:rFonts w:ascii="Arial" w:hAnsi="Arial" w:cs="Arial"/>
              </w:rPr>
              <w:lastRenderedPageBreak/>
              <w:t xml:space="preserve">PH to finalise </w:t>
            </w:r>
            <w:r w:rsidR="00FF1622" w:rsidRPr="00F500EB">
              <w:rPr>
                <w:rFonts w:ascii="Arial" w:hAnsi="Arial" w:cs="Arial"/>
              </w:rPr>
              <w:t xml:space="preserve">the </w:t>
            </w:r>
            <w:r w:rsidRPr="00F500EB">
              <w:rPr>
                <w:rFonts w:ascii="Arial" w:hAnsi="Arial" w:cs="Arial"/>
              </w:rPr>
              <w:t xml:space="preserve">Issues paper </w:t>
            </w:r>
            <w:r w:rsidR="00FF1622" w:rsidRPr="00F500EB">
              <w:rPr>
                <w:rFonts w:ascii="Arial" w:hAnsi="Arial" w:cs="Arial"/>
              </w:rPr>
              <w:t>(</w:t>
            </w:r>
            <w:r w:rsidRPr="00F500EB">
              <w:rPr>
                <w:rFonts w:ascii="Arial" w:hAnsi="Arial" w:cs="Arial"/>
              </w:rPr>
              <w:t>V.9</w:t>
            </w:r>
            <w:r w:rsidR="00FF1622" w:rsidRPr="00F500EB">
              <w:rPr>
                <w:rFonts w:ascii="Arial" w:hAnsi="Arial" w:cs="Arial"/>
              </w:rPr>
              <w:t>)</w:t>
            </w:r>
            <w:r w:rsidRPr="00F500EB">
              <w:rPr>
                <w:rFonts w:ascii="Arial" w:hAnsi="Arial" w:cs="Arial"/>
              </w:rPr>
              <w:t xml:space="preserve"> and the questionnaire. NF and AL to finalise leaflet with additional text on the front inviting people to contribute.</w:t>
            </w:r>
          </w:p>
          <w:p w14:paraId="02EF7235" w14:textId="4D3E3092" w:rsidR="00555047" w:rsidRPr="00E476C1" w:rsidRDefault="00555047" w:rsidP="00C005E3">
            <w:pPr>
              <w:pStyle w:val="ListParagraph"/>
              <w:ind w:left="460"/>
              <w:rPr>
                <w:rFonts w:ascii="Arial" w:hAnsi="Arial" w:cs="Arial"/>
              </w:rPr>
            </w:pPr>
            <w:r>
              <w:rPr>
                <w:rFonts w:ascii="Arial" w:hAnsi="Arial" w:cs="Arial"/>
              </w:rPr>
              <w:t>All documents to be ready for distribution to ED&amp;P and Council by 9</w:t>
            </w:r>
            <w:r w:rsidRPr="00555047">
              <w:rPr>
                <w:rFonts w:ascii="Arial" w:hAnsi="Arial" w:cs="Arial"/>
                <w:vertAlign w:val="superscript"/>
              </w:rPr>
              <w:t>th</w:t>
            </w:r>
            <w:r>
              <w:rPr>
                <w:rFonts w:ascii="Arial" w:hAnsi="Arial" w:cs="Arial"/>
              </w:rPr>
              <w:t xml:space="preserve"> April at latest.</w:t>
            </w:r>
          </w:p>
        </w:tc>
        <w:tc>
          <w:tcPr>
            <w:tcW w:w="1429" w:type="dxa"/>
            <w:tcMar>
              <w:top w:w="28" w:type="dxa"/>
              <w:bottom w:w="28" w:type="dxa"/>
            </w:tcMar>
          </w:tcPr>
          <w:p w14:paraId="1D6A9871" w14:textId="77777777" w:rsidR="00C453E2" w:rsidRDefault="00C453E2" w:rsidP="00C005E3">
            <w:pPr>
              <w:rPr>
                <w:rFonts w:ascii="Arial" w:hAnsi="Arial" w:cs="Arial"/>
                <w:color w:val="FF0000"/>
              </w:rPr>
            </w:pPr>
          </w:p>
          <w:p w14:paraId="0FB1A982" w14:textId="77777777" w:rsidR="00555047" w:rsidRDefault="00555047" w:rsidP="00C005E3">
            <w:pPr>
              <w:rPr>
                <w:rFonts w:ascii="Arial" w:hAnsi="Arial" w:cs="Arial"/>
                <w:color w:val="FF0000"/>
              </w:rPr>
            </w:pPr>
          </w:p>
          <w:p w14:paraId="5211597D" w14:textId="77777777" w:rsidR="00555047" w:rsidRDefault="00555047" w:rsidP="00C005E3">
            <w:pPr>
              <w:rPr>
                <w:rFonts w:ascii="Arial" w:hAnsi="Arial" w:cs="Arial"/>
                <w:color w:val="FF0000"/>
              </w:rPr>
            </w:pPr>
          </w:p>
          <w:p w14:paraId="1A7496C7" w14:textId="70A664FC" w:rsidR="00555047" w:rsidRDefault="00555047" w:rsidP="00C005E3">
            <w:pPr>
              <w:rPr>
                <w:rFonts w:ascii="Arial" w:hAnsi="Arial" w:cs="Arial"/>
              </w:rPr>
            </w:pPr>
          </w:p>
          <w:p w14:paraId="0D855884" w14:textId="77777777" w:rsidR="00B03DF8" w:rsidRDefault="00B03DF8" w:rsidP="00C005E3">
            <w:pPr>
              <w:rPr>
                <w:rFonts w:ascii="Arial" w:hAnsi="Arial" w:cs="Arial"/>
              </w:rPr>
            </w:pPr>
          </w:p>
          <w:p w14:paraId="7F7FD882" w14:textId="77777777" w:rsidR="00B03DF8" w:rsidRDefault="00B03DF8" w:rsidP="00C005E3">
            <w:pPr>
              <w:rPr>
                <w:rFonts w:ascii="Arial" w:hAnsi="Arial" w:cs="Arial"/>
              </w:rPr>
            </w:pPr>
          </w:p>
          <w:p w14:paraId="6F3B06BD" w14:textId="77777777" w:rsidR="00B03DF8" w:rsidRDefault="00B03DF8" w:rsidP="00C005E3">
            <w:pPr>
              <w:rPr>
                <w:rFonts w:ascii="Arial" w:hAnsi="Arial" w:cs="Arial"/>
              </w:rPr>
            </w:pPr>
          </w:p>
          <w:p w14:paraId="36FD0FB4" w14:textId="26CA14C9" w:rsidR="00B03DF8" w:rsidRPr="00555047" w:rsidRDefault="00B03DF8" w:rsidP="00C005E3">
            <w:pPr>
              <w:rPr>
                <w:rFonts w:ascii="Arial" w:hAnsi="Arial" w:cs="Arial"/>
              </w:rPr>
            </w:pPr>
            <w:r>
              <w:rPr>
                <w:rFonts w:ascii="Arial" w:hAnsi="Arial" w:cs="Arial"/>
              </w:rPr>
              <w:t>PH/NF/AL</w:t>
            </w:r>
          </w:p>
        </w:tc>
      </w:tr>
      <w:tr w:rsidR="00F06710" w:rsidRPr="00130DAC" w14:paraId="45AFA8DB" w14:textId="77777777" w:rsidTr="005425F9">
        <w:tc>
          <w:tcPr>
            <w:tcW w:w="7650" w:type="dxa"/>
            <w:tcMar>
              <w:top w:w="28" w:type="dxa"/>
              <w:bottom w:w="28" w:type="dxa"/>
            </w:tcMar>
          </w:tcPr>
          <w:p w14:paraId="564042E1" w14:textId="649B36AE" w:rsidR="00DE0463" w:rsidRPr="00C453E2" w:rsidRDefault="00C453E2" w:rsidP="00C453E2">
            <w:pPr>
              <w:ind w:left="460" w:hanging="460"/>
              <w:rPr>
                <w:rFonts w:ascii="Arial" w:hAnsi="Arial" w:cs="Arial"/>
                <w:b/>
                <w:bCs/>
              </w:rPr>
            </w:pPr>
            <w:r>
              <w:rPr>
                <w:rFonts w:ascii="Arial" w:hAnsi="Arial" w:cs="Arial"/>
                <w:b/>
                <w:bCs/>
              </w:rPr>
              <w:lastRenderedPageBreak/>
              <w:t>5.</w:t>
            </w:r>
            <w:r>
              <w:rPr>
                <w:rFonts w:ascii="Arial" w:hAnsi="Arial" w:cs="Arial"/>
                <w:b/>
                <w:bCs/>
              </w:rPr>
              <w:tab/>
            </w:r>
            <w:r w:rsidR="00E80C4B">
              <w:rPr>
                <w:rFonts w:ascii="Arial" w:hAnsi="Arial" w:cs="Arial"/>
                <w:b/>
                <w:bCs/>
              </w:rPr>
              <w:t>Other Matters</w:t>
            </w:r>
          </w:p>
          <w:p w14:paraId="07DEE70A" w14:textId="1483C6C9" w:rsidR="00C600DD" w:rsidRDefault="00E80C4B" w:rsidP="00E80C4B">
            <w:pPr>
              <w:pStyle w:val="ListParagraph"/>
              <w:ind w:left="460"/>
              <w:rPr>
                <w:rFonts w:ascii="Arial" w:hAnsi="Arial" w:cs="Arial"/>
              </w:rPr>
            </w:pPr>
            <w:r>
              <w:rPr>
                <w:rFonts w:ascii="Arial" w:hAnsi="Arial" w:cs="Arial"/>
              </w:rPr>
              <w:t>Royal Mail require a 3-week lead in for distribution and need to know the weight involved. 5,000 items at 60 – 80 gr</w:t>
            </w:r>
            <w:r w:rsidR="007112FB">
              <w:rPr>
                <w:rFonts w:ascii="Arial" w:hAnsi="Arial" w:cs="Arial"/>
              </w:rPr>
              <w:t>a</w:t>
            </w:r>
            <w:r>
              <w:rPr>
                <w:rFonts w:ascii="Arial" w:hAnsi="Arial" w:cs="Arial"/>
              </w:rPr>
              <w:t>ms would cost £620 (£600 in budget). We could include a label to re-use the envelope.</w:t>
            </w:r>
          </w:p>
          <w:p w14:paraId="4C6703C1" w14:textId="3585634F" w:rsidR="00E80C4B" w:rsidRDefault="00E80C4B" w:rsidP="00E80C4B">
            <w:pPr>
              <w:pStyle w:val="ListParagraph"/>
              <w:ind w:left="460"/>
              <w:rPr>
                <w:rFonts w:ascii="Arial" w:hAnsi="Arial" w:cs="Arial"/>
              </w:rPr>
            </w:pPr>
            <w:r>
              <w:rPr>
                <w:rFonts w:ascii="Arial" w:hAnsi="Arial" w:cs="Arial"/>
              </w:rPr>
              <w:t>Postcodes for all addresses in Ledbury and the immediate surroundings can be found on the Royal Mail site. With about 1,000 leaflets spare, it will be possible to send the consultation leaflet to all business and community groups (</w:t>
            </w:r>
            <w:r w:rsidR="00FF1622">
              <w:rPr>
                <w:rFonts w:ascii="Arial" w:hAnsi="Arial" w:cs="Arial"/>
              </w:rPr>
              <w:t>N.B.</w:t>
            </w:r>
            <w:r w:rsidR="007112FB">
              <w:rPr>
                <w:rFonts w:ascii="Arial" w:hAnsi="Arial" w:cs="Arial"/>
              </w:rPr>
              <w:t xml:space="preserve"> </w:t>
            </w:r>
            <w:r>
              <w:rPr>
                <w:rFonts w:ascii="Arial" w:hAnsi="Arial" w:cs="Arial"/>
              </w:rPr>
              <w:t>including Parkway WI)</w:t>
            </w:r>
            <w:r w:rsidR="00495F03">
              <w:rPr>
                <w:rFonts w:ascii="Arial" w:hAnsi="Arial" w:cs="Arial"/>
              </w:rPr>
              <w:t xml:space="preserve">. </w:t>
            </w:r>
          </w:p>
          <w:p w14:paraId="0399E043" w14:textId="77777777" w:rsidR="00495F03" w:rsidRDefault="00495F03" w:rsidP="00E80C4B">
            <w:pPr>
              <w:pStyle w:val="ListParagraph"/>
              <w:ind w:left="460"/>
              <w:rPr>
                <w:rFonts w:ascii="Arial" w:hAnsi="Arial" w:cs="Arial"/>
              </w:rPr>
            </w:pPr>
            <w:r>
              <w:rPr>
                <w:rFonts w:ascii="Arial" w:hAnsi="Arial" w:cs="Arial"/>
              </w:rPr>
              <w:t>Royal Mail to be booked after 15</w:t>
            </w:r>
            <w:r w:rsidRPr="00495F03">
              <w:rPr>
                <w:rFonts w:ascii="Arial" w:hAnsi="Arial" w:cs="Arial"/>
                <w:vertAlign w:val="superscript"/>
              </w:rPr>
              <w:t>th</w:t>
            </w:r>
            <w:r>
              <w:rPr>
                <w:rFonts w:ascii="Arial" w:hAnsi="Arial" w:cs="Arial"/>
              </w:rPr>
              <w:t xml:space="preserve"> April and AP to be warned of timetable for printing and distribution in the week of 19</w:t>
            </w:r>
            <w:r w:rsidRPr="00495F03">
              <w:rPr>
                <w:rFonts w:ascii="Arial" w:hAnsi="Arial" w:cs="Arial"/>
                <w:vertAlign w:val="superscript"/>
              </w:rPr>
              <w:t>th</w:t>
            </w:r>
            <w:r>
              <w:rPr>
                <w:rFonts w:ascii="Arial" w:hAnsi="Arial" w:cs="Arial"/>
              </w:rPr>
              <w:t xml:space="preserve"> April.</w:t>
            </w:r>
          </w:p>
          <w:p w14:paraId="0B76B6B7" w14:textId="77777777" w:rsidR="00495F03" w:rsidRDefault="00495F03" w:rsidP="00E80C4B">
            <w:pPr>
              <w:pStyle w:val="ListParagraph"/>
              <w:ind w:left="460"/>
              <w:rPr>
                <w:rFonts w:ascii="Arial" w:hAnsi="Arial" w:cs="Arial"/>
              </w:rPr>
            </w:pPr>
            <w:r>
              <w:rPr>
                <w:rFonts w:ascii="Arial" w:hAnsi="Arial" w:cs="Arial"/>
              </w:rPr>
              <w:t>NF to obtain 3</w:t>
            </w:r>
            <w:r w:rsidRPr="00495F03">
              <w:rPr>
                <w:rFonts w:ascii="Arial" w:hAnsi="Arial" w:cs="Arial"/>
                <w:vertAlign w:val="superscript"/>
              </w:rPr>
              <w:t>rd</w:t>
            </w:r>
            <w:r>
              <w:rPr>
                <w:rFonts w:ascii="Arial" w:hAnsi="Arial" w:cs="Arial"/>
              </w:rPr>
              <w:t xml:space="preserve"> quote for printing.</w:t>
            </w:r>
          </w:p>
          <w:p w14:paraId="3C7E54B4" w14:textId="77777777" w:rsidR="00495F03" w:rsidRDefault="00495F03" w:rsidP="00E80C4B">
            <w:pPr>
              <w:pStyle w:val="ListParagraph"/>
              <w:ind w:left="460"/>
              <w:rPr>
                <w:rFonts w:ascii="Arial" w:hAnsi="Arial" w:cs="Arial"/>
              </w:rPr>
            </w:pPr>
            <w:r>
              <w:rPr>
                <w:rFonts w:ascii="Arial" w:hAnsi="Arial" w:cs="Arial"/>
              </w:rPr>
              <w:t>NF suggested that the questionnaire should be on A4 + Freepost details at back. NF to work on this and mock-ups of the leaflet and questionnaire to be sent to councillors by Tuesday 13</w:t>
            </w:r>
            <w:r w:rsidRPr="00495F03">
              <w:rPr>
                <w:rFonts w:ascii="Arial" w:hAnsi="Arial" w:cs="Arial"/>
                <w:vertAlign w:val="superscript"/>
              </w:rPr>
              <w:t>th</w:t>
            </w:r>
            <w:r>
              <w:rPr>
                <w:rFonts w:ascii="Arial" w:hAnsi="Arial" w:cs="Arial"/>
              </w:rPr>
              <w:t xml:space="preserve"> April, before the ED&amp;P LTC meetings on 15</w:t>
            </w:r>
            <w:r w:rsidRPr="00495F03">
              <w:rPr>
                <w:rFonts w:ascii="Arial" w:hAnsi="Arial" w:cs="Arial"/>
                <w:vertAlign w:val="superscript"/>
              </w:rPr>
              <w:t>th</w:t>
            </w:r>
            <w:r>
              <w:rPr>
                <w:rFonts w:ascii="Arial" w:hAnsi="Arial" w:cs="Arial"/>
              </w:rPr>
              <w:t xml:space="preserve"> April.</w:t>
            </w:r>
          </w:p>
          <w:p w14:paraId="02982762" w14:textId="4B03E608" w:rsidR="00495F03" w:rsidRDefault="00495F03" w:rsidP="00E80C4B">
            <w:pPr>
              <w:pStyle w:val="ListParagraph"/>
              <w:ind w:left="460"/>
              <w:rPr>
                <w:rFonts w:ascii="Arial" w:hAnsi="Arial" w:cs="Arial"/>
              </w:rPr>
            </w:pPr>
            <w:r>
              <w:rPr>
                <w:rFonts w:ascii="Arial" w:hAnsi="Arial" w:cs="Arial"/>
              </w:rPr>
              <w:t>AL suggested that BB be contacted to update Topic Paper 2 in line with proposals now included in the Issues paper. PH to contact BB</w:t>
            </w:r>
            <w:r w:rsidR="007112FB">
              <w:rPr>
                <w:rFonts w:ascii="Arial" w:hAnsi="Arial" w:cs="Arial"/>
              </w:rPr>
              <w:t xml:space="preserve"> about this.</w:t>
            </w:r>
          </w:p>
          <w:p w14:paraId="00F96D10" w14:textId="5E9F7C0F" w:rsidR="00495F03" w:rsidRDefault="00495F03" w:rsidP="00E80C4B">
            <w:pPr>
              <w:pStyle w:val="ListParagraph"/>
              <w:ind w:left="460"/>
              <w:rPr>
                <w:rFonts w:ascii="Arial" w:hAnsi="Arial" w:cs="Arial"/>
              </w:rPr>
            </w:pPr>
            <w:r>
              <w:rPr>
                <w:rFonts w:ascii="Arial" w:hAnsi="Arial" w:cs="Arial"/>
                <w:u w:val="single"/>
              </w:rPr>
              <w:t>Financial Matters</w:t>
            </w:r>
            <w:r>
              <w:rPr>
                <w:rFonts w:ascii="Arial" w:hAnsi="Arial" w:cs="Arial"/>
              </w:rPr>
              <w:t xml:space="preserve">: Applications for grants are being worked on by PH and NF. NF to chase Dave Tristram again next week (Tuesday) about the Awards for All grant. </w:t>
            </w:r>
            <w:r w:rsidR="00695A6E">
              <w:rPr>
                <w:rFonts w:ascii="Arial" w:hAnsi="Arial" w:cs="Arial"/>
              </w:rPr>
              <w:t>PH to ask AP to let the consultants know that their quotes have been accepted.</w:t>
            </w:r>
          </w:p>
          <w:p w14:paraId="5E0734CD" w14:textId="731CDE34" w:rsidR="00695A6E" w:rsidRDefault="00695A6E" w:rsidP="00E80C4B">
            <w:pPr>
              <w:pStyle w:val="ListParagraph"/>
              <w:ind w:left="460"/>
              <w:rPr>
                <w:rFonts w:ascii="Arial" w:hAnsi="Arial" w:cs="Arial"/>
              </w:rPr>
            </w:pPr>
            <w:r>
              <w:rPr>
                <w:rFonts w:ascii="Arial" w:hAnsi="Arial" w:cs="Arial"/>
                <w:u w:val="single"/>
              </w:rPr>
              <w:t>Website</w:t>
            </w:r>
            <w:r>
              <w:rPr>
                <w:rFonts w:ascii="Arial" w:hAnsi="Arial" w:cs="Arial"/>
              </w:rPr>
              <w:t>: The wh</w:t>
            </w:r>
            <w:r w:rsidR="007112FB">
              <w:rPr>
                <w:rFonts w:ascii="Arial" w:hAnsi="Arial" w:cs="Arial"/>
              </w:rPr>
              <w:t>o</w:t>
            </w:r>
            <w:r>
              <w:rPr>
                <w:rFonts w:ascii="Arial" w:hAnsi="Arial" w:cs="Arial"/>
              </w:rPr>
              <w:t>le site is much improved, but some of the original content is in the wrong place and needs changing and renaming. PH note</w:t>
            </w:r>
            <w:r w:rsidR="007112FB">
              <w:rPr>
                <w:rFonts w:ascii="Arial" w:hAnsi="Arial" w:cs="Arial"/>
              </w:rPr>
              <w:t>d</w:t>
            </w:r>
            <w:r>
              <w:rPr>
                <w:rFonts w:ascii="Arial" w:hAnsi="Arial" w:cs="Arial"/>
              </w:rPr>
              <w:t xml:space="preserve"> </w:t>
            </w:r>
            <w:r w:rsidR="007112FB">
              <w:rPr>
                <w:rFonts w:ascii="Arial" w:hAnsi="Arial" w:cs="Arial"/>
              </w:rPr>
              <w:t xml:space="preserve">the </w:t>
            </w:r>
            <w:r>
              <w:rPr>
                <w:rFonts w:ascii="Arial" w:hAnsi="Arial" w:cs="Arial"/>
              </w:rPr>
              <w:t>necessary changes and would contact Olivia to implement them.</w:t>
            </w:r>
          </w:p>
          <w:p w14:paraId="7C935C61" w14:textId="526E8E14" w:rsidR="00695A6E" w:rsidRPr="00695A6E" w:rsidRDefault="00695A6E" w:rsidP="00E80C4B">
            <w:pPr>
              <w:pStyle w:val="ListParagraph"/>
              <w:ind w:left="460"/>
              <w:rPr>
                <w:rFonts w:ascii="Arial" w:hAnsi="Arial" w:cs="Arial"/>
              </w:rPr>
            </w:pPr>
            <w:r>
              <w:rPr>
                <w:rFonts w:ascii="Arial" w:hAnsi="Arial" w:cs="Arial"/>
              </w:rPr>
              <w:t>SG to talk to M</w:t>
            </w:r>
            <w:r w:rsidR="007112FB">
              <w:rPr>
                <w:rFonts w:ascii="Arial" w:hAnsi="Arial" w:cs="Arial"/>
              </w:rPr>
              <w:t>B</w:t>
            </w:r>
            <w:r>
              <w:rPr>
                <w:rFonts w:ascii="Arial" w:hAnsi="Arial" w:cs="Arial"/>
              </w:rPr>
              <w:t xml:space="preserve"> and possibly involve her in the next SG meeting, to get documents on the website and prepare for consultation.</w:t>
            </w:r>
          </w:p>
        </w:tc>
        <w:tc>
          <w:tcPr>
            <w:tcW w:w="1429" w:type="dxa"/>
            <w:tcMar>
              <w:top w:w="28" w:type="dxa"/>
              <w:bottom w:w="28" w:type="dxa"/>
            </w:tcMar>
          </w:tcPr>
          <w:p w14:paraId="17FAF18C" w14:textId="77777777" w:rsidR="00E52D85" w:rsidRDefault="00E52D85" w:rsidP="0013576C">
            <w:pPr>
              <w:rPr>
                <w:rFonts w:ascii="Arial" w:hAnsi="Arial" w:cs="Arial"/>
                <w:color w:val="FF0000"/>
              </w:rPr>
            </w:pPr>
          </w:p>
          <w:p w14:paraId="616552A4" w14:textId="77777777" w:rsidR="001E3DDB" w:rsidRDefault="001E3DDB" w:rsidP="0013576C">
            <w:pPr>
              <w:rPr>
                <w:rFonts w:ascii="Arial" w:hAnsi="Arial" w:cs="Arial"/>
                <w:color w:val="FF0000"/>
              </w:rPr>
            </w:pPr>
          </w:p>
          <w:p w14:paraId="7A53F188" w14:textId="77777777" w:rsidR="001E3DDB" w:rsidRDefault="001E3DDB" w:rsidP="0013576C">
            <w:pPr>
              <w:rPr>
                <w:rFonts w:ascii="Arial" w:hAnsi="Arial" w:cs="Arial"/>
                <w:color w:val="FF0000"/>
              </w:rPr>
            </w:pPr>
          </w:p>
          <w:p w14:paraId="3C889EFA" w14:textId="77777777" w:rsidR="001E3DDB" w:rsidRDefault="001E3DDB" w:rsidP="0013576C">
            <w:pPr>
              <w:rPr>
                <w:rFonts w:ascii="Arial" w:hAnsi="Arial" w:cs="Arial"/>
                <w:color w:val="FF0000"/>
              </w:rPr>
            </w:pPr>
          </w:p>
          <w:p w14:paraId="38FDFCA1" w14:textId="77777777" w:rsidR="001E3DDB" w:rsidRDefault="001E3DDB" w:rsidP="0013576C">
            <w:pPr>
              <w:rPr>
                <w:rFonts w:ascii="Arial" w:hAnsi="Arial" w:cs="Arial"/>
                <w:color w:val="FF0000"/>
              </w:rPr>
            </w:pPr>
          </w:p>
          <w:p w14:paraId="3829F812" w14:textId="77777777" w:rsidR="001E3DDB" w:rsidRDefault="001E3DDB" w:rsidP="0013576C">
            <w:pPr>
              <w:rPr>
                <w:rFonts w:ascii="Arial" w:hAnsi="Arial" w:cs="Arial"/>
                <w:color w:val="FF0000"/>
              </w:rPr>
            </w:pPr>
          </w:p>
          <w:p w14:paraId="5C587D1E" w14:textId="77777777" w:rsidR="001E3DDB" w:rsidRDefault="001E3DDB" w:rsidP="0013576C">
            <w:pPr>
              <w:rPr>
                <w:rFonts w:ascii="Arial" w:hAnsi="Arial" w:cs="Arial"/>
                <w:color w:val="FF0000"/>
              </w:rPr>
            </w:pPr>
          </w:p>
          <w:p w14:paraId="40631721" w14:textId="77777777" w:rsidR="00495F03" w:rsidRDefault="00495F03" w:rsidP="0013576C">
            <w:pPr>
              <w:rPr>
                <w:rFonts w:ascii="Arial" w:hAnsi="Arial" w:cs="Arial"/>
                <w:color w:val="FF0000"/>
              </w:rPr>
            </w:pPr>
          </w:p>
          <w:p w14:paraId="731789FD" w14:textId="77777777" w:rsidR="00495F03" w:rsidRDefault="00495F03" w:rsidP="0013576C">
            <w:pPr>
              <w:rPr>
                <w:rFonts w:ascii="Arial" w:hAnsi="Arial" w:cs="Arial"/>
                <w:color w:val="FF0000"/>
              </w:rPr>
            </w:pPr>
          </w:p>
          <w:p w14:paraId="7C6DC56D" w14:textId="77777777" w:rsidR="00495F03" w:rsidRDefault="00495F03" w:rsidP="0013576C">
            <w:pPr>
              <w:rPr>
                <w:rFonts w:ascii="Arial" w:hAnsi="Arial" w:cs="Arial"/>
                <w:color w:val="FF0000"/>
              </w:rPr>
            </w:pPr>
          </w:p>
          <w:p w14:paraId="0450B8F4" w14:textId="77777777" w:rsidR="001E3DDB" w:rsidRDefault="001E3DDB" w:rsidP="0013576C">
            <w:pPr>
              <w:rPr>
                <w:rFonts w:ascii="Arial" w:hAnsi="Arial" w:cs="Arial"/>
                <w:color w:val="FF0000"/>
              </w:rPr>
            </w:pPr>
            <w:r>
              <w:rPr>
                <w:rFonts w:ascii="Arial" w:hAnsi="Arial" w:cs="Arial"/>
                <w:color w:val="FF0000"/>
              </w:rPr>
              <w:t>PH</w:t>
            </w:r>
          </w:p>
          <w:p w14:paraId="0D3F33FB" w14:textId="77777777" w:rsidR="00495F03" w:rsidRDefault="00495F03" w:rsidP="0013576C">
            <w:pPr>
              <w:rPr>
                <w:rFonts w:ascii="Arial" w:hAnsi="Arial" w:cs="Arial"/>
                <w:color w:val="FF0000"/>
              </w:rPr>
            </w:pPr>
          </w:p>
          <w:p w14:paraId="6587A758" w14:textId="77777777" w:rsidR="00495F03" w:rsidRDefault="00495F03" w:rsidP="0013576C">
            <w:pPr>
              <w:rPr>
                <w:rFonts w:ascii="Arial" w:hAnsi="Arial" w:cs="Arial"/>
                <w:color w:val="FF0000"/>
              </w:rPr>
            </w:pPr>
            <w:r>
              <w:rPr>
                <w:rFonts w:ascii="Arial" w:hAnsi="Arial" w:cs="Arial"/>
                <w:color w:val="FF0000"/>
              </w:rPr>
              <w:t>NF</w:t>
            </w:r>
          </w:p>
          <w:p w14:paraId="4853F468" w14:textId="77777777" w:rsidR="00495F03" w:rsidRDefault="00495F03" w:rsidP="0013576C">
            <w:pPr>
              <w:rPr>
                <w:rFonts w:ascii="Arial" w:hAnsi="Arial" w:cs="Arial"/>
                <w:color w:val="FF0000"/>
              </w:rPr>
            </w:pPr>
          </w:p>
          <w:p w14:paraId="20FF3660" w14:textId="77777777" w:rsidR="00495F03" w:rsidRDefault="00495F03" w:rsidP="0013576C">
            <w:pPr>
              <w:rPr>
                <w:rFonts w:ascii="Arial" w:hAnsi="Arial" w:cs="Arial"/>
                <w:color w:val="FF0000"/>
              </w:rPr>
            </w:pPr>
            <w:r>
              <w:rPr>
                <w:rFonts w:ascii="Arial" w:hAnsi="Arial" w:cs="Arial"/>
                <w:color w:val="FF0000"/>
              </w:rPr>
              <w:t>NF/PH</w:t>
            </w:r>
          </w:p>
          <w:p w14:paraId="163B34F5" w14:textId="77777777" w:rsidR="00495F03" w:rsidRDefault="00495F03" w:rsidP="0013576C">
            <w:pPr>
              <w:rPr>
                <w:rFonts w:ascii="Arial" w:hAnsi="Arial" w:cs="Arial"/>
                <w:color w:val="FF0000"/>
              </w:rPr>
            </w:pPr>
          </w:p>
          <w:p w14:paraId="487D8D0B" w14:textId="77777777" w:rsidR="00495F03" w:rsidRDefault="00495F03" w:rsidP="0013576C">
            <w:pPr>
              <w:rPr>
                <w:rFonts w:ascii="Arial" w:hAnsi="Arial" w:cs="Arial"/>
                <w:color w:val="FF0000"/>
              </w:rPr>
            </w:pPr>
          </w:p>
          <w:p w14:paraId="66732A57" w14:textId="77777777" w:rsidR="00495F03" w:rsidRDefault="00495F03" w:rsidP="0013576C">
            <w:pPr>
              <w:rPr>
                <w:rFonts w:ascii="Arial" w:hAnsi="Arial" w:cs="Arial"/>
                <w:color w:val="FF0000"/>
              </w:rPr>
            </w:pPr>
          </w:p>
          <w:p w14:paraId="6719E235" w14:textId="77777777" w:rsidR="00495F03" w:rsidRDefault="00495F03" w:rsidP="0013576C">
            <w:pPr>
              <w:rPr>
                <w:rFonts w:ascii="Arial" w:hAnsi="Arial" w:cs="Arial"/>
                <w:color w:val="FF0000"/>
              </w:rPr>
            </w:pPr>
            <w:r>
              <w:rPr>
                <w:rFonts w:ascii="Arial" w:hAnsi="Arial" w:cs="Arial"/>
                <w:color w:val="FF0000"/>
              </w:rPr>
              <w:t>PH</w:t>
            </w:r>
          </w:p>
          <w:p w14:paraId="37598AEC" w14:textId="77777777" w:rsidR="00495F03" w:rsidRDefault="00495F03" w:rsidP="0013576C">
            <w:pPr>
              <w:rPr>
                <w:rFonts w:ascii="Arial" w:hAnsi="Arial" w:cs="Arial"/>
                <w:color w:val="FF0000"/>
              </w:rPr>
            </w:pPr>
          </w:p>
          <w:p w14:paraId="4CCBA23A" w14:textId="77777777" w:rsidR="00495F03" w:rsidRDefault="00495F03" w:rsidP="0013576C">
            <w:pPr>
              <w:rPr>
                <w:rFonts w:ascii="Arial" w:hAnsi="Arial" w:cs="Arial"/>
                <w:color w:val="FF0000"/>
              </w:rPr>
            </w:pPr>
          </w:p>
          <w:p w14:paraId="422BABB7" w14:textId="77777777" w:rsidR="00495F03" w:rsidRDefault="00495F03" w:rsidP="0013576C">
            <w:pPr>
              <w:rPr>
                <w:rFonts w:ascii="Arial" w:hAnsi="Arial" w:cs="Arial"/>
                <w:color w:val="FF0000"/>
              </w:rPr>
            </w:pPr>
            <w:r>
              <w:rPr>
                <w:rFonts w:ascii="Arial" w:hAnsi="Arial" w:cs="Arial"/>
                <w:color w:val="FF0000"/>
              </w:rPr>
              <w:t>NF/PH</w:t>
            </w:r>
          </w:p>
          <w:p w14:paraId="66BAFDA8" w14:textId="570947A1" w:rsidR="00695A6E" w:rsidRDefault="00695A6E" w:rsidP="0013576C">
            <w:pPr>
              <w:rPr>
                <w:rFonts w:ascii="Arial" w:hAnsi="Arial" w:cs="Arial"/>
                <w:color w:val="FF0000"/>
              </w:rPr>
            </w:pPr>
          </w:p>
          <w:p w14:paraId="65372B13" w14:textId="10130CC3" w:rsidR="007112FB" w:rsidRDefault="007112FB" w:rsidP="0013576C">
            <w:pPr>
              <w:rPr>
                <w:rFonts w:ascii="Arial" w:hAnsi="Arial" w:cs="Arial"/>
                <w:color w:val="FF0000"/>
              </w:rPr>
            </w:pPr>
            <w:r>
              <w:rPr>
                <w:rFonts w:ascii="Arial" w:hAnsi="Arial" w:cs="Arial"/>
                <w:color w:val="FF0000"/>
              </w:rPr>
              <w:t>PH</w:t>
            </w:r>
          </w:p>
          <w:p w14:paraId="1A9514F9" w14:textId="77777777" w:rsidR="00695A6E" w:rsidRDefault="00695A6E" w:rsidP="0013576C">
            <w:pPr>
              <w:rPr>
                <w:rFonts w:ascii="Arial" w:hAnsi="Arial" w:cs="Arial"/>
                <w:color w:val="FF0000"/>
              </w:rPr>
            </w:pPr>
          </w:p>
          <w:p w14:paraId="44E05F03" w14:textId="77777777" w:rsidR="00695A6E" w:rsidRDefault="00695A6E" w:rsidP="0013576C">
            <w:pPr>
              <w:rPr>
                <w:rFonts w:ascii="Arial" w:hAnsi="Arial" w:cs="Arial"/>
                <w:color w:val="FF0000"/>
              </w:rPr>
            </w:pPr>
          </w:p>
          <w:p w14:paraId="035B71FB" w14:textId="77777777" w:rsidR="00695A6E" w:rsidRDefault="00695A6E" w:rsidP="0013576C">
            <w:pPr>
              <w:rPr>
                <w:rFonts w:ascii="Arial" w:hAnsi="Arial" w:cs="Arial"/>
                <w:color w:val="FF0000"/>
              </w:rPr>
            </w:pPr>
          </w:p>
          <w:p w14:paraId="3C4BDED0" w14:textId="6A8B56C9" w:rsidR="00695A6E" w:rsidRPr="006E425F" w:rsidRDefault="00695A6E" w:rsidP="0013576C">
            <w:pPr>
              <w:rPr>
                <w:rFonts w:ascii="Arial" w:hAnsi="Arial" w:cs="Arial"/>
                <w:color w:val="FF0000"/>
              </w:rPr>
            </w:pPr>
            <w:r>
              <w:rPr>
                <w:rFonts w:ascii="Arial" w:hAnsi="Arial" w:cs="Arial"/>
                <w:color w:val="FF0000"/>
              </w:rPr>
              <w:t>PH</w:t>
            </w:r>
          </w:p>
        </w:tc>
      </w:tr>
      <w:tr w:rsidR="00DA2E3B" w:rsidRPr="00130DAC" w14:paraId="03A55596" w14:textId="77777777" w:rsidTr="00CE6F55">
        <w:tc>
          <w:tcPr>
            <w:tcW w:w="7650" w:type="dxa"/>
            <w:tcMar>
              <w:top w:w="28" w:type="dxa"/>
              <w:bottom w:w="28" w:type="dxa"/>
            </w:tcMar>
          </w:tcPr>
          <w:p w14:paraId="2A0074FB" w14:textId="359819AB" w:rsidR="00DA2E3B" w:rsidRDefault="00695A6E" w:rsidP="00695A6E">
            <w:pPr>
              <w:pStyle w:val="ListParagraph"/>
              <w:ind w:left="460" w:hanging="460"/>
              <w:rPr>
                <w:rFonts w:ascii="Arial" w:hAnsi="Arial" w:cs="Arial"/>
                <w:b/>
                <w:bCs/>
              </w:rPr>
            </w:pPr>
            <w:r>
              <w:rPr>
                <w:rFonts w:ascii="Arial" w:hAnsi="Arial" w:cs="Arial"/>
                <w:b/>
                <w:bCs/>
              </w:rPr>
              <w:t>6.</w:t>
            </w:r>
            <w:r>
              <w:rPr>
                <w:rFonts w:ascii="Arial" w:hAnsi="Arial" w:cs="Arial"/>
                <w:b/>
                <w:bCs/>
              </w:rPr>
              <w:tab/>
            </w:r>
            <w:r w:rsidR="00200F1E">
              <w:rPr>
                <w:rFonts w:ascii="Arial" w:hAnsi="Arial" w:cs="Arial"/>
                <w:b/>
                <w:bCs/>
              </w:rPr>
              <w:t>Next SG Meeting</w:t>
            </w:r>
          </w:p>
          <w:p w14:paraId="6B350B48" w14:textId="6E92C166" w:rsidR="00200F1E" w:rsidRPr="00200F1E" w:rsidRDefault="00695A6E" w:rsidP="00200F1E">
            <w:pPr>
              <w:pStyle w:val="ListParagraph"/>
              <w:ind w:left="460"/>
              <w:rPr>
                <w:rFonts w:ascii="Arial" w:hAnsi="Arial" w:cs="Arial"/>
              </w:rPr>
            </w:pPr>
            <w:r>
              <w:rPr>
                <w:rFonts w:ascii="Arial" w:hAnsi="Arial" w:cs="Arial"/>
              </w:rPr>
              <w:t>Friday, 16</w:t>
            </w:r>
            <w:r w:rsidRPr="00695A6E">
              <w:rPr>
                <w:rFonts w:ascii="Arial" w:hAnsi="Arial" w:cs="Arial"/>
                <w:vertAlign w:val="superscript"/>
              </w:rPr>
              <w:t>th</w:t>
            </w:r>
            <w:r>
              <w:rPr>
                <w:rFonts w:ascii="Arial" w:hAnsi="Arial" w:cs="Arial"/>
              </w:rPr>
              <w:t xml:space="preserve"> April – 10:30am (to include MB?)</w:t>
            </w:r>
          </w:p>
        </w:tc>
        <w:tc>
          <w:tcPr>
            <w:tcW w:w="1429" w:type="dxa"/>
            <w:tcMar>
              <w:top w:w="28" w:type="dxa"/>
              <w:bottom w:w="28" w:type="dxa"/>
            </w:tcMar>
          </w:tcPr>
          <w:p w14:paraId="6CFEBCFE" w14:textId="77777777" w:rsidR="00DA2E3B" w:rsidRDefault="00DA2E3B" w:rsidP="00CE6F55">
            <w:pPr>
              <w:rPr>
                <w:rFonts w:ascii="Arial" w:hAnsi="Arial" w:cs="Arial"/>
                <w:color w:val="FF0000"/>
              </w:rPr>
            </w:pPr>
          </w:p>
        </w:tc>
      </w:tr>
    </w:tbl>
    <w:p w14:paraId="49644698" w14:textId="77777777" w:rsidR="006228E5" w:rsidRPr="0096253E" w:rsidRDefault="006228E5" w:rsidP="00B759E1">
      <w:pPr>
        <w:rPr>
          <w:rFonts w:ascii="Arial" w:hAnsi="Arial" w:cs="Arial"/>
          <w:color w:val="FF0000"/>
        </w:rPr>
      </w:pPr>
    </w:p>
    <w:sectPr w:rsidR="006228E5" w:rsidRPr="0096253E" w:rsidSect="0096253E">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F15E" w14:textId="77777777" w:rsidR="007E4D92" w:rsidRDefault="007E4D92" w:rsidP="006E14F9">
      <w:r>
        <w:separator/>
      </w:r>
    </w:p>
  </w:endnote>
  <w:endnote w:type="continuationSeparator" w:id="0">
    <w:p w14:paraId="18DF6A6F" w14:textId="77777777" w:rsidR="007E4D92" w:rsidRDefault="007E4D92" w:rsidP="006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CA61" w14:textId="669A0FE3" w:rsidR="006E14F9" w:rsidRDefault="006E14F9" w:rsidP="006E14F9">
    <w:pPr>
      <w:pStyle w:val="Footer"/>
    </w:pPr>
    <w:r>
      <w:t xml:space="preserve">V: AL </w:t>
    </w:r>
    <w:r w:rsidR="00AA25A2">
      <w:t>09</w:t>
    </w:r>
    <w:r w:rsidR="00340BC3">
      <w:t>/0</w:t>
    </w:r>
    <w:r w:rsidR="00AA25A2">
      <w:t>4</w:t>
    </w:r>
    <w:r w:rsidR="00340BC3">
      <w:t>/</w:t>
    </w:r>
    <w:r>
      <w:t>2</w:t>
    </w:r>
    <w:r w:rsidR="00340BC3">
      <w:t>1</w:t>
    </w:r>
    <w:r>
      <w:t xml:space="preserve">                 For the Ledbury NDP developed 2019-2021</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482AA5B5" w14:textId="77777777" w:rsidR="006E14F9" w:rsidRDefault="006E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6768" w14:textId="77777777" w:rsidR="007E4D92" w:rsidRDefault="007E4D92" w:rsidP="006E14F9">
      <w:r>
        <w:separator/>
      </w:r>
    </w:p>
  </w:footnote>
  <w:footnote w:type="continuationSeparator" w:id="0">
    <w:p w14:paraId="3FEB3086" w14:textId="77777777" w:rsidR="007E4D92" w:rsidRDefault="007E4D92" w:rsidP="006E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8A4" w14:textId="77777777" w:rsidR="006E14F9" w:rsidRPr="00F35B5C" w:rsidRDefault="006E14F9" w:rsidP="006E14F9">
    <w:pPr>
      <w:rPr>
        <w:rFonts w:ascii="Arial" w:hAnsi="Arial" w:cs="Arial"/>
        <w:b/>
        <w:sz w:val="32"/>
        <w:szCs w:val="22"/>
      </w:rPr>
    </w:pPr>
    <w:r w:rsidRPr="00F35B5C">
      <w:rPr>
        <w:rFonts w:ascii="Arial" w:hAnsi="Arial" w:cs="Arial"/>
        <w:b/>
        <w:sz w:val="32"/>
        <w:szCs w:val="22"/>
      </w:rPr>
      <w:t>Ledbury NDP Steering Group (SG) agenda and actions</w:t>
    </w:r>
  </w:p>
  <w:p w14:paraId="19BCEB7F" w14:textId="77777777" w:rsidR="006E14F9" w:rsidRDefault="006E14F9" w:rsidP="006E14F9">
    <w:pPr>
      <w:rPr>
        <w:rFonts w:ascii="Arial" w:hAnsi="Arial" w:cs="Arial"/>
      </w:rPr>
    </w:pPr>
    <w:r>
      <w:rPr>
        <w:rFonts w:ascii="Arial" w:hAnsi="Arial" w:cs="Arial"/>
      </w:rPr>
      <w:t>Members: Cllr Phillip Howells (PH); Nicola Forde (NF); Ann Lumb (AL)</w:t>
    </w:r>
  </w:p>
  <w:p w14:paraId="7FA31849" w14:textId="77777777" w:rsidR="006E14F9" w:rsidRDefault="006E14F9" w:rsidP="006E14F9">
    <w:pPr>
      <w:rPr>
        <w:rFonts w:ascii="Arial" w:hAnsi="Arial" w:cs="Arial"/>
      </w:rPr>
    </w:pPr>
    <w:r>
      <w:rPr>
        <w:rFonts w:ascii="Arial" w:hAnsi="Arial" w:cs="Arial"/>
      </w:rPr>
      <w:t>Consultants: Bill Bloxsome (BB); Carly Tinkler (CT) Samantha Banks,</w:t>
    </w:r>
  </w:p>
  <w:p w14:paraId="2EE7AEB8" w14:textId="77777777" w:rsidR="006E14F9" w:rsidRDefault="006E14F9" w:rsidP="006E14F9">
    <w:pPr>
      <w:rPr>
        <w:rFonts w:ascii="Arial" w:hAnsi="Arial" w:cs="Arial"/>
      </w:rPr>
    </w:pPr>
    <w:r>
      <w:rPr>
        <w:rFonts w:ascii="Arial" w:hAnsi="Arial" w:cs="Arial"/>
      </w:rPr>
      <w:t>Herefordshire Council (SB); WP = Working Party</w:t>
    </w:r>
  </w:p>
  <w:p w14:paraId="0926889D" w14:textId="77777777" w:rsidR="006E14F9" w:rsidRDefault="006E14F9" w:rsidP="006E14F9">
    <w:pPr>
      <w:rPr>
        <w:rFonts w:ascii="Arial" w:hAnsi="Arial" w:cs="Arial"/>
      </w:rPr>
    </w:pPr>
    <w:r>
      <w:rPr>
        <w:rFonts w:ascii="Arial" w:hAnsi="Arial" w:cs="Arial"/>
      </w:rPr>
      <w:t>Office: Angie Price (the Clerk, AP)</w:t>
    </w:r>
  </w:p>
  <w:p w14:paraId="26539241" w14:textId="77777777" w:rsidR="006E14F9" w:rsidRPr="00CF43F7" w:rsidRDefault="006E14F9" w:rsidP="006E14F9">
    <w:pPr>
      <w:rPr>
        <w:rFonts w:ascii="Arial" w:hAnsi="Arial" w:cs="Arial"/>
        <w:color w:val="FF0000"/>
      </w:rPr>
    </w:pPr>
    <w:r>
      <w:rPr>
        <w:rFonts w:ascii="Arial" w:hAnsi="Arial" w:cs="Arial"/>
      </w:rPr>
      <w:t xml:space="preserve">Action colour code: </w:t>
    </w:r>
    <w:r>
      <w:rPr>
        <w:rFonts w:ascii="Arial" w:hAnsi="Arial" w:cs="Arial"/>
        <w:color w:val="FF0000"/>
      </w:rPr>
      <w:t>Red = still to do</w:t>
    </w:r>
  </w:p>
  <w:p w14:paraId="529DFAA7" w14:textId="77777777" w:rsidR="006E14F9" w:rsidRPr="006E14F9" w:rsidRDefault="006E14F9" w:rsidP="006E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A7E"/>
    <w:multiLevelType w:val="hybridMultilevel"/>
    <w:tmpl w:val="D7183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53D51"/>
    <w:multiLevelType w:val="hybridMultilevel"/>
    <w:tmpl w:val="E2743C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E3959"/>
    <w:multiLevelType w:val="hybridMultilevel"/>
    <w:tmpl w:val="62409D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94DEB"/>
    <w:multiLevelType w:val="hybridMultilevel"/>
    <w:tmpl w:val="FEB049AA"/>
    <w:lvl w:ilvl="0" w:tplc="0809000F">
      <w:start w:val="1"/>
      <w:numFmt w:val="decimal"/>
      <w:lvlText w:val="%1."/>
      <w:lvlJc w:val="left"/>
      <w:pPr>
        <w:ind w:left="746" w:hanging="360"/>
      </w:pPr>
    </w:lvl>
    <w:lvl w:ilvl="1" w:tplc="08090019">
      <w:start w:val="1"/>
      <w:numFmt w:val="lowerLetter"/>
      <w:lvlText w:val="%2."/>
      <w:lvlJc w:val="left"/>
      <w:pPr>
        <w:ind w:left="1466" w:hanging="360"/>
      </w:pPr>
    </w:lvl>
    <w:lvl w:ilvl="2" w:tplc="0809001B" w:tentative="1">
      <w:start w:val="1"/>
      <w:numFmt w:val="lowerRoman"/>
      <w:lvlText w:val="%3."/>
      <w:lvlJc w:val="right"/>
      <w:pPr>
        <w:ind w:left="2186" w:hanging="180"/>
      </w:pPr>
    </w:lvl>
    <w:lvl w:ilvl="3" w:tplc="0809000F" w:tentative="1">
      <w:start w:val="1"/>
      <w:numFmt w:val="decimal"/>
      <w:lvlText w:val="%4."/>
      <w:lvlJc w:val="left"/>
      <w:pPr>
        <w:ind w:left="2906" w:hanging="360"/>
      </w:pPr>
    </w:lvl>
    <w:lvl w:ilvl="4" w:tplc="08090019" w:tentative="1">
      <w:start w:val="1"/>
      <w:numFmt w:val="lowerLetter"/>
      <w:lvlText w:val="%5."/>
      <w:lvlJc w:val="left"/>
      <w:pPr>
        <w:ind w:left="3626" w:hanging="360"/>
      </w:pPr>
    </w:lvl>
    <w:lvl w:ilvl="5" w:tplc="0809001B" w:tentative="1">
      <w:start w:val="1"/>
      <w:numFmt w:val="lowerRoman"/>
      <w:lvlText w:val="%6."/>
      <w:lvlJc w:val="right"/>
      <w:pPr>
        <w:ind w:left="4346" w:hanging="180"/>
      </w:pPr>
    </w:lvl>
    <w:lvl w:ilvl="6" w:tplc="0809000F" w:tentative="1">
      <w:start w:val="1"/>
      <w:numFmt w:val="decimal"/>
      <w:lvlText w:val="%7."/>
      <w:lvlJc w:val="left"/>
      <w:pPr>
        <w:ind w:left="5066" w:hanging="360"/>
      </w:pPr>
    </w:lvl>
    <w:lvl w:ilvl="7" w:tplc="08090019" w:tentative="1">
      <w:start w:val="1"/>
      <w:numFmt w:val="lowerLetter"/>
      <w:lvlText w:val="%8."/>
      <w:lvlJc w:val="left"/>
      <w:pPr>
        <w:ind w:left="5786" w:hanging="360"/>
      </w:pPr>
    </w:lvl>
    <w:lvl w:ilvl="8" w:tplc="0809001B" w:tentative="1">
      <w:start w:val="1"/>
      <w:numFmt w:val="lowerRoman"/>
      <w:lvlText w:val="%9."/>
      <w:lvlJc w:val="right"/>
      <w:pPr>
        <w:ind w:left="6506" w:hanging="180"/>
      </w:pPr>
    </w:lvl>
  </w:abstractNum>
  <w:abstractNum w:abstractNumId="4" w15:restartNumberingAfterBreak="0">
    <w:nsid w:val="17B363B5"/>
    <w:multiLevelType w:val="hybridMultilevel"/>
    <w:tmpl w:val="49801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E46C7"/>
    <w:multiLevelType w:val="hybridMultilevel"/>
    <w:tmpl w:val="E65257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52A54"/>
    <w:multiLevelType w:val="hybridMultilevel"/>
    <w:tmpl w:val="101A0412"/>
    <w:lvl w:ilvl="0" w:tplc="BCDA79BE">
      <w:start w:val="1"/>
      <w:numFmt w:val="decimal"/>
      <w:lvlText w:val="%1."/>
      <w:lvlJc w:val="left"/>
      <w:pPr>
        <w:ind w:left="386" w:hanging="360"/>
      </w:pPr>
      <w:rPr>
        <w:rFonts w:hint="default"/>
      </w:r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7" w15:restartNumberingAfterBreak="0">
    <w:nsid w:val="55735B66"/>
    <w:multiLevelType w:val="hybridMultilevel"/>
    <w:tmpl w:val="EFB20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67620"/>
    <w:multiLevelType w:val="hybridMultilevel"/>
    <w:tmpl w:val="F13AE75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 w15:restartNumberingAfterBreak="0">
    <w:nsid w:val="6E51689A"/>
    <w:multiLevelType w:val="hybridMultilevel"/>
    <w:tmpl w:val="603C59BE"/>
    <w:lvl w:ilvl="0" w:tplc="7F181CA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B23E4"/>
    <w:multiLevelType w:val="hybridMultilevel"/>
    <w:tmpl w:val="18408E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044F41"/>
    <w:multiLevelType w:val="hybridMultilevel"/>
    <w:tmpl w:val="B92A2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1"/>
  </w:num>
  <w:num w:numId="5">
    <w:abstractNumId w:val="5"/>
  </w:num>
  <w:num w:numId="6">
    <w:abstractNumId w:val="0"/>
  </w:num>
  <w:num w:numId="7">
    <w:abstractNumId w:val="10"/>
  </w:num>
  <w:num w:numId="8">
    <w:abstractNumId w:val="6"/>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3E"/>
    <w:rsid w:val="00020CAB"/>
    <w:rsid w:val="000235C8"/>
    <w:rsid w:val="00036871"/>
    <w:rsid w:val="0005190D"/>
    <w:rsid w:val="000652F3"/>
    <w:rsid w:val="00074781"/>
    <w:rsid w:val="00074BBD"/>
    <w:rsid w:val="00082666"/>
    <w:rsid w:val="0008412E"/>
    <w:rsid w:val="000B6D16"/>
    <w:rsid w:val="000B77D7"/>
    <w:rsid w:val="000C2865"/>
    <w:rsid w:val="000F633E"/>
    <w:rsid w:val="00111634"/>
    <w:rsid w:val="001125C5"/>
    <w:rsid w:val="00114CF8"/>
    <w:rsid w:val="00121698"/>
    <w:rsid w:val="00130DAC"/>
    <w:rsid w:val="00131189"/>
    <w:rsid w:val="0014168F"/>
    <w:rsid w:val="00142B46"/>
    <w:rsid w:val="00152E41"/>
    <w:rsid w:val="00156C7B"/>
    <w:rsid w:val="00180F3C"/>
    <w:rsid w:val="0018168E"/>
    <w:rsid w:val="00182ED5"/>
    <w:rsid w:val="00183B05"/>
    <w:rsid w:val="00185DB2"/>
    <w:rsid w:val="001B467B"/>
    <w:rsid w:val="001D1B16"/>
    <w:rsid w:val="001E14E5"/>
    <w:rsid w:val="001E3DDB"/>
    <w:rsid w:val="001F6323"/>
    <w:rsid w:val="00200F1E"/>
    <w:rsid w:val="00206388"/>
    <w:rsid w:val="00211FEB"/>
    <w:rsid w:val="002324C3"/>
    <w:rsid w:val="00240736"/>
    <w:rsid w:val="0024117D"/>
    <w:rsid w:val="002742A6"/>
    <w:rsid w:val="0027517E"/>
    <w:rsid w:val="0028140A"/>
    <w:rsid w:val="002909CE"/>
    <w:rsid w:val="003001CA"/>
    <w:rsid w:val="00302AFA"/>
    <w:rsid w:val="00306530"/>
    <w:rsid w:val="003133F7"/>
    <w:rsid w:val="00340BC3"/>
    <w:rsid w:val="003616DC"/>
    <w:rsid w:val="00373C7A"/>
    <w:rsid w:val="0038400E"/>
    <w:rsid w:val="0039066D"/>
    <w:rsid w:val="003A042B"/>
    <w:rsid w:val="003A67EB"/>
    <w:rsid w:val="003A744B"/>
    <w:rsid w:val="003B7126"/>
    <w:rsid w:val="003C4E9A"/>
    <w:rsid w:val="003D6512"/>
    <w:rsid w:val="003F434F"/>
    <w:rsid w:val="003F55AF"/>
    <w:rsid w:val="003F7CE1"/>
    <w:rsid w:val="00404692"/>
    <w:rsid w:val="004163D3"/>
    <w:rsid w:val="00423509"/>
    <w:rsid w:val="00431BF9"/>
    <w:rsid w:val="004337F9"/>
    <w:rsid w:val="004530F5"/>
    <w:rsid w:val="00476755"/>
    <w:rsid w:val="00495F03"/>
    <w:rsid w:val="004B3F22"/>
    <w:rsid w:val="004C11F6"/>
    <w:rsid w:val="004C12E6"/>
    <w:rsid w:val="004C5715"/>
    <w:rsid w:val="004D4B99"/>
    <w:rsid w:val="004E01D8"/>
    <w:rsid w:val="004F0EF2"/>
    <w:rsid w:val="00514635"/>
    <w:rsid w:val="00516A4B"/>
    <w:rsid w:val="005256E4"/>
    <w:rsid w:val="00533796"/>
    <w:rsid w:val="005373C3"/>
    <w:rsid w:val="0054013E"/>
    <w:rsid w:val="005425F9"/>
    <w:rsid w:val="00550DF9"/>
    <w:rsid w:val="00555047"/>
    <w:rsid w:val="005572DB"/>
    <w:rsid w:val="0056111A"/>
    <w:rsid w:val="005672F2"/>
    <w:rsid w:val="00586B3F"/>
    <w:rsid w:val="00596DF9"/>
    <w:rsid w:val="005B0814"/>
    <w:rsid w:val="005B2DFD"/>
    <w:rsid w:val="005D591F"/>
    <w:rsid w:val="005E1D28"/>
    <w:rsid w:val="005E3F68"/>
    <w:rsid w:val="005E772E"/>
    <w:rsid w:val="005F6AF3"/>
    <w:rsid w:val="006045B0"/>
    <w:rsid w:val="00606657"/>
    <w:rsid w:val="00620447"/>
    <w:rsid w:val="00621A4B"/>
    <w:rsid w:val="006228E5"/>
    <w:rsid w:val="006668B2"/>
    <w:rsid w:val="00685C64"/>
    <w:rsid w:val="00693043"/>
    <w:rsid w:val="00695A6E"/>
    <w:rsid w:val="006A3E2A"/>
    <w:rsid w:val="006B4B44"/>
    <w:rsid w:val="006B7609"/>
    <w:rsid w:val="006D11CB"/>
    <w:rsid w:val="006D333A"/>
    <w:rsid w:val="006D7959"/>
    <w:rsid w:val="006E14F9"/>
    <w:rsid w:val="006E425F"/>
    <w:rsid w:val="006E51BD"/>
    <w:rsid w:val="0070385B"/>
    <w:rsid w:val="007112FB"/>
    <w:rsid w:val="007311C3"/>
    <w:rsid w:val="007376FD"/>
    <w:rsid w:val="007A2C61"/>
    <w:rsid w:val="007D337B"/>
    <w:rsid w:val="007E0C8E"/>
    <w:rsid w:val="007E4D92"/>
    <w:rsid w:val="007F6F3A"/>
    <w:rsid w:val="00815632"/>
    <w:rsid w:val="00820F15"/>
    <w:rsid w:val="00835862"/>
    <w:rsid w:val="0084449B"/>
    <w:rsid w:val="00846AE1"/>
    <w:rsid w:val="00853CB6"/>
    <w:rsid w:val="00875CA9"/>
    <w:rsid w:val="008B10C8"/>
    <w:rsid w:val="008B4C0C"/>
    <w:rsid w:val="00901EBA"/>
    <w:rsid w:val="009372B0"/>
    <w:rsid w:val="00950DB3"/>
    <w:rsid w:val="0096253E"/>
    <w:rsid w:val="00964379"/>
    <w:rsid w:val="009758C1"/>
    <w:rsid w:val="00995224"/>
    <w:rsid w:val="009A2EE2"/>
    <w:rsid w:val="009B15FE"/>
    <w:rsid w:val="009B391B"/>
    <w:rsid w:val="009C0774"/>
    <w:rsid w:val="009C72AB"/>
    <w:rsid w:val="009D15CE"/>
    <w:rsid w:val="009E510F"/>
    <w:rsid w:val="009F6C46"/>
    <w:rsid w:val="00A16592"/>
    <w:rsid w:val="00A27E37"/>
    <w:rsid w:val="00A35492"/>
    <w:rsid w:val="00A404D4"/>
    <w:rsid w:val="00A45026"/>
    <w:rsid w:val="00A62BA0"/>
    <w:rsid w:val="00A65709"/>
    <w:rsid w:val="00A81D1D"/>
    <w:rsid w:val="00A952F1"/>
    <w:rsid w:val="00AA25A2"/>
    <w:rsid w:val="00AA3824"/>
    <w:rsid w:val="00AA4F36"/>
    <w:rsid w:val="00AA5A1B"/>
    <w:rsid w:val="00AA62D7"/>
    <w:rsid w:val="00AB709F"/>
    <w:rsid w:val="00AC64E7"/>
    <w:rsid w:val="00AD1E35"/>
    <w:rsid w:val="00B03DF8"/>
    <w:rsid w:val="00B147C0"/>
    <w:rsid w:val="00B17E96"/>
    <w:rsid w:val="00B2576F"/>
    <w:rsid w:val="00B5171E"/>
    <w:rsid w:val="00B71C6D"/>
    <w:rsid w:val="00B759E1"/>
    <w:rsid w:val="00B820AB"/>
    <w:rsid w:val="00B940D1"/>
    <w:rsid w:val="00BA6A87"/>
    <w:rsid w:val="00BB0B58"/>
    <w:rsid w:val="00BB1577"/>
    <w:rsid w:val="00BD196E"/>
    <w:rsid w:val="00BF0243"/>
    <w:rsid w:val="00C30B78"/>
    <w:rsid w:val="00C419D3"/>
    <w:rsid w:val="00C453E2"/>
    <w:rsid w:val="00C53A8D"/>
    <w:rsid w:val="00C5458B"/>
    <w:rsid w:val="00C600DD"/>
    <w:rsid w:val="00C94229"/>
    <w:rsid w:val="00C94A90"/>
    <w:rsid w:val="00CB1E5A"/>
    <w:rsid w:val="00CD1951"/>
    <w:rsid w:val="00D14E64"/>
    <w:rsid w:val="00D200A1"/>
    <w:rsid w:val="00D26E7B"/>
    <w:rsid w:val="00D30C81"/>
    <w:rsid w:val="00D31C22"/>
    <w:rsid w:val="00D47841"/>
    <w:rsid w:val="00D50145"/>
    <w:rsid w:val="00D54E69"/>
    <w:rsid w:val="00D62E36"/>
    <w:rsid w:val="00D6478D"/>
    <w:rsid w:val="00D72941"/>
    <w:rsid w:val="00D84437"/>
    <w:rsid w:val="00DA2E3B"/>
    <w:rsid w:val="00DA4813"/>
    <w:rsid w:val="00DA553D"/>
    <w:rsid w:val="00DB14E5"/>
    <w:rsid w:val="00DE0463"/>
    <w:rsid w:val="00DE1384"/>
    <w:rsid w:val="00E07D15"/>
    <w:rsid w:val="00E33A4D"/>
    <w:rsid w:val="00E436A6"/>
    <w:rsid w:val="00E447B8"/>
    <w:rsid w:val="00E476C1"/>
    <w:rsid w:val="00E52D85"/>
    <w:rsid w:val="00E71D4F"/>
    <w:rsid w:val="00E71FA6"/>
    <w:rsid w:val="00E80C4B"/>
    <w:rsid w:val="00E95FDE"/>
    <w:rsid w:val="00E968E9"/>
    <w:rsid w:val="00EA5BD6"/>
    <w:rsid w:val="00EB0907"/>
    <w:rsid w:val="00EF13C4"/>
    <w:rsid w:val="00F03B9A"/>
    <w:rsid w:val="00F06378"/>
    <w:rsid w:val="00F06710"/>
    <w:rsid w:val="00F06FA0"/>
    <w:rsid w:val="00F13AAB"/>
    <w:rsid w:val="00F17E78"/>
    <w:rsid w:val="00F222D6"/>
    <w:rsid w:val="00F33006"/>
    <w:rsid w:val="00F36B1D"/>
    <w:rsid w:val="00F37F22"/>
    <w:rsid w:val="00F42DDA"/>
    <w:rsid w:val="00F500EB"/>
    <w:rsid w:val="00F51006"/>
    <w:rsid w:val="00F73793"/>
    <w:rsid w:val="00FB7018"/>
    <w:rsid w:val="00FE2291"/>
    <w:rsid w:val="00FE64F1"/>
    <w:rsid w:val="00FF1622"/>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74BA"/>
  <w15:chartTrackingRefBased/>
  <w15:docId w15:val="{0927B454-8461-CF44-99DA-55012985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53D"/>
    <w:pPr>
      <w:ind w:left="720"/>
      <w:contextualSpacing/>
    </w:pPr>
  </w:style>
  <w:style w:type="paragraph" w:styleId="Header">
    <w:name w:val="header"/>
    <w:basedOn w:val="Normal"/>
    <w:link w:val="HeaderChar"/>
    <w:uiPriority w:val="99"/>
    <w:unhideWhenUsed/>
    <w:rsid w:val="006E14F9"/>
    <w:pPr>
      <w:tabs>
        <w:tab w:val="center" w:pos="4513"/>
        <w:tab w:val="right" w:pos="9026"/>
      </w:tabs>
    </w:pPr>
  </w:style>
  <w:style w:type="character" w:customStyle="1" w:styleId="HeaderChar">
    <w:name w:val="Header Char"/>
    <w:basedOn w:val="DefaultParagraphFont"/>
    <w:link w:val="Header"/>
    <w:uiPriority w:val="99"/>
    <w:rsid w:val="006E14F9"/>
  </w:style>
  <w:style w:type="paragraph" w:styleId="Footer">
    <w:name w:val="footer"/>
    <w:basedOn w:val="Normal"/>
    <w:link w:val="FooterChar"/>
    <w:uiPriority w:val="99"/>
    <w:unhideWhenUsed/>
    <w:rsid w:val="006E14F9"/>
    <w:pPr>
      <w:tabs>
        <w:tab w:val="center" w:pos="4513"/>
        <w:tab w:val="right" w:pos="9026"/>
      </w:tabs>
    </w:pPr>
  </w:style>
  <w:style w:type="character" w:customStyle="1" w:styleId="FooterChar">
    <w:name w:val="Footer Char"/>
    <w:basedOn w:val="DefaultParagraphFont"/>
    <w:link w:val="Footer"/>
    <w:uiPriority w:val="99"/>
    <w:rsid w:val="006E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F5B3-7985-44CC-85E6-A24EDB37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Lumb</dc:creator>
  <cp:keywords>Unrestricted</cp:keywords>
  <dc:description/>
  <cp:lastModifiedBy>Phillip Howells</cp:lastModifiedBy>
  <cp:revision>2</cp:revision>
  <cp:lastPrinted>2020-12-17T19:15:00Z</cp:lastPrinted>
  <dcterms:created xsi:type="dcterms:W3CDTF">2021-04-16T15:40:00Z</dcterms:created>
  <dcterms:modified xsi:type="dcterms:W3CDTF">2021-04-16T15:40:00Z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UK\e294669</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